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BB90AC" w14:textId="77777777" w:rsidR="00564398" w:rsidRDefault="000E731B" w:rsidP="00C6143D">
      <w:pPr>
        <w:widowControl w:val="0"/>
        <w:ind w:firstLine="157"/>
        <w:rPr>
          <w:rtl/>
        </w:rPr>
      </w:pPr>
      <w:r w:rsidRPr="00116970">
        <w:rPr>
          <w:rFonts w:hint="cs"/>
          <w:color w:val="FF0000"/>
          <w:rtl/>
        </w:rPr>
        <w:t xml:space="preserve">موضوع: کتاب </w:t>
      </w:r>
      <w:r w:rsidR="00763019" w:rsidRPr="00116970">
        <w:rPr>
          <w:rFonts w:hint="cs"/>
          <w:color w:val="FF0000"/>
          <w:rtl/>
        </w:rPr>
        <w:t>الصلاة</w:t>
      </w:r>
      <w:r w:rsidRPr="00116970">
        <w:rPr>
          <w:rFonts w:hint="cs"/>
          <w:color w:val="FF0000"/>
          <w:rtl/>
        </w:rPr>
        <w:t xml:space="preserve"> </w:t>
      </w:r>
      <w:r w:rsidR="004009FC" w:rsidRPr="00116970">
        <w:rPr>
          <w:rFonts w:hint="cs"/>
          <w:color w:val="FF0000"/>
          <w:rtl/>
        </w:rPr>
        <w:t>/</w:t>
      </w:r>
      <w:r w:rsidRPr="00116970">
        <w:rPr>
          <w:rFonts w:hint="cs"/>
          <w:color w:val="FF0000"/>
          <w:rtl/>
        </w:rPr>
        <w:t xml:space="preserve"> </w:t>
      </w:r>
      <w:r w:rsidR="00763019" w:rsidRPr="00116970">
        <w:rPr>
          <w:rFonts w:hint="cs"/>
          <w:color w:val="FF0000"/>
          <w:rtl/>
        </w:rPr>
        <w:t>ستر</w:t>
      </w:r>
      <w:r w:rsidRPr="00116970">
        <w:rPr>
          <w:rFonts w:hint="cs"/>
          <w:color w:val="FF0000"/>
          <w:rtl/>
        </w:rPr>
        <w:t xml:space="preserve"> / </w:t>
      </w:r>
      <w:r w:rsidR="00197D62">
        <w:rPr>
          <w:rFonts w:hint="cs"/>
          <w:color w:val="FF0000"/>
          <w:rtl/>
        </w:rPr>
        <w:t>شرایط لباس نمازگزار</w:t>
      </w:r>
    </w:p>
    <w:p w14:paraId="36DCC1A9" w14:textId="77777777" w:rsidR="00564398" w:rsidRDefault="00564398" w:rsidP="00C6143D">
      <w:pPr>
        <w:widowControl w:val="0"/>
        <w:ind w:firstLine="157"/>
        <w:rPr>
          <w:rtl/>
        </w:rPr>
      </w:pPr>
    </w:p>
    <w:p w14:paraId="72019CC8" w14:textId="77777777" w:rsidR="00D33C17" w:rsidRPr="00046BEF" w:rsidRDefault="00D33C17" w:rsidP="00C6143D">
      <w:pPr>
        <w:widowControl w:val="0"/>
        <w:ind w:firstLine="157"/>
        <w:rPr>
          <w:color w:val="FF0000"/>
          <w:rtl/>
        </w:rPr>
      </w:pPr>
      <w:r w:rsidRPr="00A469B2">
        <w:rPr>
          <w:rFonts w:hint="cs"/>
          <w:color w:val="FF0000"/>
          <w:rtl/>
        </w:rPr>
        <w:t xml:space="preserve">ادامه بحث پیرامون </w:t>
      </w:r>
      <w:r w:rsidRPr="00046BEF">
        <w:rPr>
          <w:rFonts w:hint="cs"/>
          <w:color w:val="FF0000"/>
          <w:rtl/>
        </w:rPr>
        <w:t xml:space="preserve">مسألة 11 </w:t>
      </w:r>
    </w:p>
    <w:p w14:paraId="42E88A09" w14:textId="77777777" w:rsidR="00D33C17" w:rsidRDefault="00D33C17" w:rsidP="00C6143D">
      <w:pPr>
        <w:widowControl w:val="0"/>
        <w:ind w:firstLine="157"/>
        <w:rPr>
          <w:color w:val="800000"/>
          <w:rtl/>
        </w:rPr>
      </w:pPr>
      <w:r>
        <w:rPr>
          <w:rStyle w:val="alaem"/>
          <w:rFonts w:hint="cs"/>
          <w:rtl/>
        </w:rPr>
        <w:t>امام راحل فرموده اند:</w:t>
      </w:r>
    </w:p>
    <w:p w14:paraId="6E044BF7" w14:textId="77777777" w:rsidR="00D33C17" w:rsidRPr="00046BEF" w:rsidRDefault="00D33C17" w:rsidP="00C6143D">
      <w:pPr>
        <w:widowControl w:val="0"/>
        <w:ind w:firstLine="157"/>
        <w:rPr>
          <w:color w:val="800000"/>
          <w:rtl/>
        </w:rPr>
      </w:pPr>
      <w:r w:rsidRPr="00046BEF">
        <w:rPr>
          <w:rFonts w:hint="cs"/>
          <w:color w:val="800000"/>
          <w:rtl/>
        </w:rPr>
        <w:t>«لا بأس بالشمع و العسل و الحرير الممتزج و أجزاء مثل البق و البرغوث و الزنبور و نحوها مما لا لحم لها، و كذلك الصدف».</w:t>
      </w:r>
      <w:r w:rsidRPr="00564398">
        <w:rPr>
          <w:rStyle w:val="aa"/>
          <w:color w:val="800000"/>
          <w:rtl/>
        </w:rPr>
        <w:footnoteReference w:id="1"/>
      </w:r>
    </w:p>
    <w:p w14:paraId="72DBAF06" w14:textId="3D51AB57" w:rsidR="00D33C17" w:rsidRDefault="00E61E3F" w:rsidP="00C6143D">
      <w:pPr>
        <w:widowControl w:val="0"/>
        <w:ind w:firstLine="157"/>
        <w:rPr>
          <w:rtl/>
        </w:rPr>
      </w:pPr>
      <w:r>
        <w:rPr>
          <w:rFonts w:hint="cs"/>
          <w:rtl/>
        </w:rPr>
        <w:t xml:space="preserve">بحث در مورد </w:t>
      </w:r>
      <w:r w:rsidR="00F34022">
        <w:rPr>
          <w:rFonts w:hint="cs"/>
          <w:rtl/>
        </w:rPr>
        <w:t xml:space="preserve">ما لا تتمّ فیه الصلاة از جنس </w:t>
      </w:r>
      <w:r>
        <w:rPr>
          <w:rFonts w:hint="cs"/>
          <w:rtl/>
        </w:rPr>
        <w:t xml:space="preserve">حریر بود. </w:t>
      </w:r>
      <w:r w:rsidR="00D33C17">
        <w:rPr>
          <w:rFonts w:hint="cs"/>
          <w:rtl/>
        </w:rPr>
        <w:t>دو</w:t>
      </w:r>
      <w:r w:rsidR="00D33C17">
        <w:rPr>
          <w:rtl/>
        </w:rPr>
        <w:t xml:space="preserve"> مکاتبه</w:t>
      </w:r>
      <w:r w:rsidR="009970A1">
        <w:rPr>
          <w:rtl/>
        </w:rPr>
        <w:t xml:space="preserve"> صح</w:t>
      </w:r>
      <w:r w:rsidR="009970A1">
        <w:rPr>
          <w:rFonts w:hint="cs"/>
          <w:rtl/>
        </w:rPr>
        <w:t>ی</w:t>
      </w:r>
      <w:r w:rsidR="00D33C17">
        <w:rPr>
          <w:rFonts w:hint="eastAsia"/>
          <w:rtl/>
        </w:rPr>
        <w:t>حه</w:t>
      </w:r>
      <w:r w:rsidR="00D33C17">
        <w:rPr>
          <w:rFonts w:hint="cs"/>
          <w:rtl/>
        </w:rPr>
        <w:t xml:space="preserve"> از</w:t>
      </w:r>
      <w:r w:rsidR="009970A1">
        <w:rPr>
          <w:rtl/>
        </w:rPr>
        <w:t xml:space="preserve"> محمد بن عبدالجبار</w:t>
      </w:r>
      <w:r w:rsidR="00D33C17">
        <w:rPr>
          <w:rFonts w:hint="cs"/>
          <w:rtl/>
        </w:rPr>
        <w:t xml:space="preserve"> داشتیم که در جلسه گذشته بیان کردیم.</w:t>
      </w:r>
    </w:p>
    <w:p w14:paraId="7003EA73" w14:textId="349DE996" w:rsidR="00D33C17" w:rsidRDefault="00D33C17" w:rsidP="00C6143D">
      <w:pPr>
        <w:widowControl w:val="0"/>
        <w:ind w:firstLine="157"/>
        <w:rPr>
          <w:rtl/>
        </w:rPr>
      </w:pPr>
      <w:r>
        <w:rPr>
          <w:rFonts w:hint="cs"/>
          <w:rtl/>
        </w:rPr>
        <w:t xml:space="preserve">امروز نیز این دو صحیحه را دوباره نقل می کنیم و توضیحات بیشتری ارائه می دهیم. </w:t>
      </w:r>
    </w:p>
    <w:p w14:paraId="2916FB95" w14:textId="3592A85C" w:rsidR="00D33C17" w:rsidRDefault="00D33C17" w:rsidP="00C6143D">
      <w:pPr>
        <w:widowControl w:val="0"/>
        <w:ind w:firstLine="157"/>
        <w:rPr>
          <w:color w:val="FF0000"/>
          <w:rtl/>
        </w:rPr>
      </w:pPr>
      <w:r w:rsidRPr="002C3961">
        <w:rPr>
          <w:rFonts w:hint="eastAsia"/>
          <w:color w:val="FF0000"/>
          <w:rtl/>
        </w:rPr>
        <w:t>صح</w:t>
      </w:r>
      <w:r w:rsidRPr="002C3961">
        <w:rPr>
          <w:rFonts w:hint="cs"/>
          <w:color w:val="FF0000"/>
          <w:rtl/>
        </w:rPr>
        <w:t>ی</w:t>
      </w:r>
      <w:r w:rsidRPr="002C3961">
        <w:rPr>
          <w:rFonts w:hint="eastAsia"/>
          <w:color w:val="FF0000"/>
          <w:rtl/>
        </w:rPr>
        <w:t>حه</w:t>
      </w:r>
      <w:r w:rsidR="00C6143D">
        <w:rPr>
          <w:rFonts w:hint="cs"/>
          <w:color w:val="FF0000"/>
          <w:rtl/>
        </w:rPr>
        <w:t xml:space="preserve"> اول</w:t>
      </w:r>
      <w:r w:rsidRPr="002C3961">
        <w:rPr>
          <w:color w:val="FF0000"/>
          <w:rtl/>
        </w:rPr>
        <w:t xml:space="preserve"> محمد بن عبدالجبار</w:t>
      </w:r>
    </w:p>
    <w:p w14:paraId="71BE3FAB" w14:textId="77777777" w:rsidR="00D33C17" w:rsidRPr="00A03715" w:rsidRDefault="00D33C17" w:rsidP="00C6143D">
      <w:pPr>
        <w:ind w:firstLine="157"/>
        <w:rPr>
          <w:color w:val="008000"/>
        </w:rPr>
      </w:pPr>
      <w:r w:rsidRPr="00A03715">
        <w:rPr>
          <w:rFonts w:hint="cs"/>
          <w:rtl/>
        </w:rPr>
        <w:t xml:space="preserve">وَ عَنْ أَحْمَدَ بْنِ إِدْرِيسَ عَنْ مُحَمَّدِ بْنِ عَبْدِ الْجَبَّارِ قَالَ: </w:t>
      </w:r>
      <w:r>
        <w:rPr>
          <w:rFonts w:hint="cs"/>
          <w:rtl/>
        </w:rPr>
        <w:t>«</w:t>
      </w:r>
      <w:r w:rsidRPr="00A03715">
        <w:rPr>
          <w:rFonts w:hint="cs"/>
          <w:color w:val="008000"/>
          <w:rtl/>
        </w:rPr>
        <w:t>كَتَبْتُ إِلَى أَبِي مُحَمَّدٍ علیه السلام أَسْأَلُهُ هَلْ يُصَلَّى فِي قَلَنْسُوَةِ حَرِيرٍ مَحْضٍ أَوْ قَلَنْسُوَةِ دِيبَاجٍ فَكَتَبَ ع</w:t>
      </w:r>
      <w:r>
        <w:rPr>
          <w:rFonts w:hint="cs"/>
          <w:color w:val="008000"/>
          <w:rtl/>
        </w:rPr>
        <w:t>لیه السلام</w:t>
      </w:r>
      <w:r w:rsidRPr="00A03715">
        <w:rPr>
          <w:rFonts w:hint="cs"/>
          <w:color w:val="008000"/>
          <w:rtl/>
        </w:rPr>
        <w:t xml:space="preserve"> لَا تَحِلُّ الصَّلَاةُ فِي حَرِيرٍ مَحْضٍ».</w:t>
      </w:r>
      <w:r w:rsidRPr="00A03715">
        <w:rPr>
          <w:rStyle w:val="aa"/>
          <w:color w:val="008000"/>
          <w:rtl/>
        </w:rPr>
        <w:footnoteReference w:id="2"/>
      </w:r>
    </w:p>
    <w:p w14:paraId="766AE86A" w14:textId="56B5CD7D" w:rsidR="00D33C17" w:rsidRDefault="00D33C17" w:rsidP="00C6143D">
      <w:pPr>
        <w:widowControl w:val="0"/>
        <w:ind w:firstLine="157"/>
        <w:rPr>
          <w:color w:val="FF0000"/>
          <w:rtl/>
        </w:rPr>
      </w:pPr>
      <w:r w:rsidRPr="002C3961">
        <w:rPr>
          <w:rFonts w:hint="eastAsia"/>
          <w:color w:val="FF0000"/>
          <w:rtl/>
        </w:rPr>
        <w:t>صح</w:t>
      </w:r>
      <w:r w:rsidRPr="002C3961">
        <w:rPr>
          <w:rFonts w:hint="cs"/>
          <w:color w:val="FF0000"/>
          <w:rtl/>
        </w:rPr>
        <w:t>ی</w:t>
      </w:r>
      <w:r w:rsidRPr="002C3961">
        <w:rPr>
          <w:rFonts w:hint="eastAsia"/>
          <w:color w:val="FF0000"/>
          <w:rtl/>
        </w:rPr>
        <w:t>حه</w:t>
      </w:r>
      <w:r w:rsidR="00C6143D">
        <w:rPr>
          <w:rFonts w:hint="cs"/>
          <w:color w:val="FF0000"/>
          <w:rtl/>
        </w:rPr>
        <w:t xml:space="preserve"> دوم</w:t>
      </w:r>
      <w:r w:rsidRPr="002C3961">
        <w:rPr>
          <w:color w:val="FF0000"/>
          <w:rtl/>
        </w:rPr>
        <w:t xml:space="preserve"> محمد بن عبدالجبار</w:t>
      </w:r>
    </w:p>
    <w:p w14:paraId="7E632D08" w14:textId="77777777" w:rsidR="00D33C17" w:rsidRPr="00657748" w:rsidRDefault="00D33C17" w:rsidP="00C6143D">
      <w:pPr>
        <w:widowControl w:val="0"/>
        <w:ind w:firstLine="157"/>
      </w:pPr>
      <w:r w:rsidRPr="00657748">
        <w:rPr>
          <w:rFonts w:hint="cs"/>
          <w:rtl/>
        </w:rPr>
        <w:t xml:space="preserve">وَ بِإِسْنَادِهِ عَنْ مُحَمَّدِ بْنِ أَحْمَدَ بْنِ يَحْيَى عَنْ مُحَمَّدِ بْنِ عَبْدِ الْجَبَّارِ قَالَ: </w:t>
      </w:r>
      <w:r w:rsidRPr="00657748">
        <w:rPr>
          <w:rFonts w:hint="cs"/>
          <w:color w:val="008000"/>
          <w:rtl/>
        </w:rPr>
        <w:t>«كَتَبْتُ إِلَى أَبِي مُحَمَّدٍ علیه السلام أَسْأَلُهُ هَلْ يُصَلَّى فِي قَلَنْسُوَةٍ عَلَيْهَا وَبَرُ مَا لَا يُؤْكَلُ لَحْمُهُ أَوْ تِكَّةُ حَرِيرٍ مَحْضٍ‏ أَوْ تِكَّةٌ مِنْ وَبَرِ الْأَرَانِبِ فَكَتَبَ لَا تَحِلُّ الصَّلَاةُ فِي الْحَرِيرِ الْمَحْضِ وَ إِنْ كَانَ الْوَبَرُ ذَكِيّاً حَلَّتِ الصَّلَاةُ فِيهِ إِنْ شَاءَ اللَّهُ».</w:t>
      </w:r>
      <w:r w:rsidRPr="00A03715">
        <w:rPr>
          <w:rStyle w:val="aa"/>
          <w:color w:val="008000"/>
          <w:rtl/>
        </w:rPr>
        <w:footnoteReference w:id="3"/>
      </w:r>
    </w:p>
    <w:p w14:paraId="26E20499" w14:textId="246EB29D" w:rsidR="00CC616F" w:rsidRDefault="00CC616F" w:rsidP="00C6143D">
      <w:pPr>
        <w:widowControl w:val="0"/>
        <w:ind w:firstLine="157"/>
        <w:rPr>
          <w:rtl/>
        </w:rPr>
      </w:pPr>
      <w:r>
        <w:rPr>
          <w:rFonts w:hint="cs"/>
          <w:rtl/>
        </w:rPr>
        <w:t xml:space="preserve">تعبیر «تکة» در عبارت «تکة حریر محض» و «تکة من وبر الارانب» را می توان به صورت مکسور یا مرفوع خواند. اگر مکسور بخوانیم </w:t>
      </w:r>
      <w:r w:rsidR="00337E16">
        <w:rPr>
          <w:rFonts w:hint="cs"/>
          <w:rtl/>
        </w:rPr>
        <w:t>عطف بر «قلنسوة» خواهد بود، ولی اگر مرفوع بخوانیم عطف بر «وبر» خواهد بود.</w:t>
      </w:r>
    </w:p>
    <w:p w14:paraId="45C70195" w14:textId="1181A0EA" w:rsidR="00337E16" w:rsidRDefault="006372A8" w:rsidP="00C6143D">
      <w:pPr>
        <w:widowControl w:val="0"/>
        <w:ind w:firstLine="157"/>
        <w:rPr>
          <w:rtl/>
        </w:rPr>
      </w:pPr>
      <w:r>
        <w:rPr>
          <w:rFonts w:hint="cs"/>
          <w:rtl/>
        </w:rPr>
        <w:lastRenderedPageBreak/>
        <w:t>در صورتی که مکسور بخوانیم و عطف بر قلنسوة بگیریم،</w:t>
      </w:r>
      <w:r w:rsidR="00337E16">
        <w:rPr>
          <w:rFonts w:hint="cs"/>
          <w:rtl/>
        </w:rPr>
        <w:t xml:space="preserve"> روایت چنین می شود که «هل یصلّي في قلنسوةٍ ... و هل یصلّي في تکة»، ولی اگر بخواهیم مرفوع بخوانیم باید بگوییم که «هل یصلّي في</w:t>
      </w:r>
      <w:r>
        <w:rPr>
          <w:rFonts w:hint="cs"/>
          <w:rtl/>
        </w:rPr>
        <w:t xml:space="preserve"> قلنسوة علیها وبرُ ما لا یؤکل ... و هل یصلّي في قلنسوة علیها تکة</w:t>
      </w:r>
      <w:r w:rsidR="00337E16">
        <w:rPr>
          <w:rFonts w:hint="cs"/>
          <w:rtl/>
        </w:rPr>
        <w:t>»</w:t>
      </w:r>
      <w:r>
        <w:rPr>
          <w:rFonts w:hint="cs"/>
          <w:rtl/>
        </w:rPr>
        <w:t>.</w:t>
      </w:r>
    </w:p>
    <w:p w14:paraId="6C0EDEAE" w14:textId="74BDD1D3" w:rsidR="006372A8" w:rsidRDefault="006372A8" w:rsidP="00C6143D">
      <w:pPr>
        <w:widowControl w:val="0"/>
        <w:ind w:firstLine="157"/>
        <w:rPr>
          <w:rtl/>
        </w:rPr>
      </w:pPr>
      <w:r w:rsidRPr="006372A8">
        <w:rPr>
          <w:rFonts w:hint="cs"/>
          <w:highlight w:val="yellow"/>
          <w:rtl/>
        </w:rPr>
        <w:t xml:space="preserve">به نظر ما </w:t>
      </w:r>
      <w:r>
        <w:rPr>
          <w:rFonts w:hint="cs"/>
          <w:rtl/>
        </w:rPr>
        <w:t xml:space="preserve">باید مکسور بخوانیم، چون معنا ندارد که </w:t>
      </w:r>
      <w:r w:rsidR="00F34022">
        <w:rPr>
          <w:rFonts w:hint="cs"/>
          <w:rtl/>
        </w:rPr>
        <w:t>بند شلوار بر روی</w:t>
      </w:r>
      <w:r w:rsidR="00C6143D">
        <w:rPr>
          <w:rFonts w:hint="cs"/>
          <w:rtl/>
        </w:rPr>
        <w:t xml:space="preserve"> قلنسوه و</w:t>
      </w:r>
      <w:r w:rsidR="00F34022">
        <w:rPr>
          <w:rFonts w:hint="cs"/>
          <w:rtl/>
        </w:rPr>
        <w:t xml:space="preserve"> عرقچین باشد و راوی از چنین چیزی سوال کند.</w:t>
      </w:r>
      <w:r w:rsidR="00C6143D">
        <w:rPr>
          <w:rFonts w:hint="cs"/>
          <w:rtl/>
        </w:rPr>
        <w:t xml:space="preserve"> بنابراین باید بگوییم که راوی یکبار در مورد قلنسوه پرسیده، و یکبار هم در مورد تکه پرسیده است.</w:t>
      </w:r>
    </w:p>
    <w:p w14:paraId="21A0B3E4" w14:textId="67091940" w:rsidR="009970A1" w:rsidRDefault="00C6143D" w:rsidP="00C6143D">
      <w:pPr>
        <w:widowControl w:val="0"/>
        <w:ind w:firstLine="157"/>
      </w:pPr>
      <w:r>
        <w:rPr>
          <w:rFonts w:hint="cs"/>
          <w:rtl/>
        </w:rPr>
        <w:t xml:space="preserve">البته </w:t>
      </w:r>
      <w:r w:rsidR="009970A1">
        <w:rPr>
          <w:rFonts w:hint="eastAsia"/>
          <w:rtl/>
        </w:rPr>
        <w:t>محل</w:t>
      </w:r>
      <w:r>
        <w:rPr>
          <w:rFonts w:hint="cs"/>
          <w:rtl/>
        </w:rPr>
        <w:t xml:space="preserve"> اصلی</w:t>
      </w:r>
      <w:r w:rsidR="009970A1">
        <w:rPr>
          <w:rtl/>
        </w:rPr>
        <w:t xml:space="preserve"> کلام ما در ا</w:t>
      </w:r>
      <w:r w:rsidR="009970A1">
        <w:rPr>
          <w:rFonts w:hint="cs"/>
          <w:rtl/>
        </w:rPr>
        <w:t>ی</w:t>
      </w:r>
      <w:r w:rsidR="009970A1">
        <w:rPr>
          <w:rFonts w:hint="eastAsia"/>
          <w:rtl/>
        </w:rPr>
        <w:t>ن</w:t>
      </w:r>
      <w:r w:rsidR="009970A1">
        <w:rPr>
          <w:rtl/>
        </w:rPr>
        <w:t xml:space="preserve"> فراز است: «وَ إِنْ كَانَ الْوَبَرُ ذَكِيّاً حَلَّتِ الصَّلَاةُ فِيهِ إِنْ شَاءَ اللَّهُ».</w:t>
      </w:r>
    </w:p>
    <w:p w14:paraId="2D21F3B1" w14:textId="77777777" w:rsidR="009970A1" w:rsidRDefault="009970A1" w:rsidP="00C6143D">
      <w:pPr>
        <w:widowControl w:val="0"/>
        <w:ind w:firstLine="157"/>
      </w:pPr>
      <w:r>
        <w:rPr>
          <w:rFonts w:hint="eastAsia"/>
          <w:rtl/>
        </w:rPr>
        <w:t>سؤال</w:t>
      </w:r>
      <w:r>
        <w:rPr>
          <w:rtl/>
        </w:rPr>
        <w:t xml:space="preserve"> در مورد وبر (کُرک) ح</w:t>
      </w:r>
      <w:r>
        <w:rPr>
          <w:rFonts w:hint="cs"/>
          <w:rtl/>
        </w:rPr>
        <w:t>ی</w:t>
      </w:r>
      <w:r>
        <w:rPr>
          <w:rFonts w:hint="eastAsia"/>
          <w:rtl/>
        </w:rPr>
        <w:t>وان</w:t>
      </w:r>
      <w:r>
        <w:rPr>
          <w:rFonts w:hint="cs"/>
          <w:rtl/>
        </w:rPr>
        <w:t>ی</w:t>
      </w:r>
      <w:r>
        <w:rPr>
          <w:rtl/>
        </w:rPr>
        <w:t xml:space="preserve"> بود که گوشت آن خورده نم</w:t>
      </w:r>
      <w:r>
        <w:rPr>
          <w:rFonts w:hint="cs"/>
          <w:rtl/>
        </w:rPr>
        <w:t>ی‌</w:t>
      </w:r>
      <w:r>
        <w:rPr>
          <w:rFonts w:hint="eastAsia"/>
          <w:rtl/>
        </w:rPr>
        <w:t>شود</w:t>
      </w:r>
      <w:r>
        <w:rPr>
          <w:rtl/>
        </w:rPr>
        <w:t xml:space="preserve"> («وَبَرُ مَا لَا يُؤْكَلُ لَحْمُهُ»). حضرت در پاسخ فرمودند: «إِنْ كَانَ الْوَبَرُ ذَكِيّاً حَلَّتِ الصَّلَاةُ فِيهِ إِنْ شَاءَ اللَّهُ».</w:t>
      </w:r>
    </w:p>
    <w:p w14:paraId="0A8E9A2E" w14:textId="0E46D112" w:rsidR="009970A1" w:rsidRDefault="009970A1" w:rsidP="00C6143D">
      <w:pPr>
        <w:widowControl w:val="0"/>
        <w:ind w:firstLine="157"/>
      </w:pPr>
      <w:r>
        <w:rPr>
          <w:rFonts w:hint="eastAsia"/>
          <w:rtl/>
        </w:rPr>
        <w:t>منظور</w:t>
      </w:r>
      <w:r>
        <w:rPr>
          <w:rtl/>
        </w:rPr>
        <w:t xml:space="preserve"> از «كَانَ الْوَبَرُ ذَكِيّاً» ا</w:t>
      </w:r>
      <w:r>
        <w:rPr>
          <w:rFonts w:hint="cs"/>
          <w:rtl/>
        </w:rPr>
        <w:t>ی</w:t>
      </w:r>
      <w:r>
        <w:rPr>
          <w:rFonts w:hint="eastAsia"/>
          <w:rtl/>
        </w:rPr>
        <w:t>ن</w:t>
      </w:r>
      <w:r>
        <w:rPr>
          <w:rtl/>
        </w:rPr>
        <w:t xml:space="preserve"> است که وبر از ح</w:t>
      </w:r>
      <w:r>
        <w:rPr>
          <w:rFonts w:hint="cs"/>
          <w:rtl/>
        </w:rPr>
        <w:t>ی</w:t>
      </w:r>
      <w:r>
        <w:rPr>
          <w:rFonts w:hint="eastAsia"/>
          <w:rtl/>
        </w:rPr>
        <w:t>وانِ</w:t>
      </w:r>
      <w:r>
        <w:rPr>
          <w:rtl/>
        </w:rPr>
        <w:t xml:space="preserve"> مأکول‌اللحمِ مذک</w:t>
      </w:r>
      <w:r>
        <w:rPr>
          <w:rFonts w:hint="cs"/>
          <w:rtl/>
        </w:rPr>
        <w:t>ی</w:t>
      </w:r>
      <w:r>
        <w:rPr>
          <w:rtl/>
        </w:rPr>
        <w:t xml:space="preserve"> باشد. روش</w:t>
      </w:r>
      <w:r w:rsidR="006372A8">
        <w:rPr>
          <w:rtl/>
        </w:rPr>
        <w:t>ن است که دلالت اقتضاء دارد که ت</w:t>
      </w:r>
      <w:r w:rsidR="006372A8">
        <w:rPr>
          <w:rFonts w:hint="cs"/>
          <w:rtl/>
        </w:rPr>
        <w:t>ذ</w:t>
      </w:r>
      <w:r>
        <w:rPr>
          <w:rtl/>
        </w:rPr>
        <w:t>ک</w:t>
      </w:r>
      <w:r>
        <w:rPr>
          <w:rFonts w:hint="cs"/>
          <w:rtl/>
        </w:rPr>
        <w:t>ی</w:t>
      </w:r>
      <w:r>
        <w:rPr>
          <w:rFonts w:hint="eastAsia"/>
          <w:rtl/>
        </w:rPr>
        <w:t>ه</w:t>
      </w:r>
      <w:r>
        <w:rPr>
          <w:rtl/>
        </w:rPr>
        <w:t xml:space="preserve"> در خودِ وبر محال است و عادتاً قابل</w:t>
      </w:r>
      <w:r>
        <w:rPr>
          <w:rFonts w:hint="cs"/>
          <w:rtl/>
        </w:rPr>
        <w:t>ی</w:t>
      </w:r>
      <w:r>
        <w:rPr>
          <w:rFonts w:hint="eastAsia"/>
          <w:rtl/>
        </w:rPr>
        <w:t>ت</w:t>
      </w:r>
      <w:r w:rsidR="006372A8">
        <w:rPr>
          <w:rtl/>
        </w:rPr>
        <w:t xml:space="preserve"> ت</w:t>
      </w:r>
      <w:r w:rsidR="006372A8">
        <w:rPr>
          <w:rFonts w:hint="cs"/>
          <w:rtl/>
        </w:rPr>
        <w:t>ذ</w:t>
      </w:r>
      <w:r>
        <w:rPr>
          <w:rtl/>
        </w:rPr>
        <w:t>ک</w:t>
      </w:r>
      <w:r>
        <w:rPr>
          <w:rFonts w:hint="cs"/>
          <w:rtl/>
        </w:rPr>
        <w:t>ی</w:t>
      </w:r>
      <w:r>
        <w:rPr>
          <w:rFonts w:hint="eastAsia"/>
          <w:rtl/>
        </w:rPr>
        <w:t>ه</w:t>
      </w:r>
      <w:r>
        <w:rPr>
          <w:rtl/>
        </w:rPr>
        <w:t xml:space="preserve"> ندارد؛ پس با</w:t>
      </w:r>
      <w:r>
        <w:rPr>
          <w:rFonts w:hint="cs"/>
          <w:rtl/>
        </w:rPr>
        <w:t>ی</w:t>
      </w:r>
      <w:r>
        <w:rPr>
          <w:rFonts w:hint="eastAsia"/>
          <w:rtl/>
        </w:rPr>
        <w:t>د</w:t>
      </w:r>
      <w:r>
        <w:rPr>
          <w:rtl/>
        </w:rPr>
        <w:t xml:space="preserve"> آن «ذوالوبر» (ح</w:t>
      </w:r>
      <w:r>
        <w:rPr>
          <w:rFonts w:hint="cs"/>
          <w:rtl/>
        </w:rPr>
        <w:t>ی</w:t>
      </w:r>
      <w:r>
        <w:rPr>
          <w:rFonts w:hint="eastAsia"/>
          <w:rtl/>
        </w:rPr>
        <w:t>وان</w:t>
      </w:r>
      <w:r w:rsidR="006372A8">
        <w:rPr>
          <w:rtl/>
        </w:rPr>
        <w:t xml:space="preserve"> صاحب کرک) ت</w:t>
      </w:r>
      <w:r w:rsidR="006372A8">
        <w:rPr>
          <w:rFonts w:hint="cs"/>
          <w:rtl/>
        </w:rPr>
        <w:t>ذ</w:t>
      </w:r>
      <w:r>
        <w:rPr>
          <w:rtl/>
        </w:rPr>
        <w:t>ک</w:t>
      </w:r>
      <w:r>
        <w:rPr>
          <w:rFonts w:hint="cs"/>
          <w:rtl/>
        </w:rPr>
        <w:t>ی</w:t>
      </w:r>
      <w:r>
        <w:rPr>
          <w:rFonts w:hint="eastAsia"/>
          <w:rtl/>
        </w:rPr>
        <w:t>ه</w:t>
      </w:r>
      <w:r>
        <w:rPr>
          <w:rtl/>
        </w:rPr>
        <w:t xml:space="preserve"> شده باشد.</w:t>
      </w:r>
    </w:p>
    <w:p w14:paraId="7B6C46F9" w14:textId="77777777" w:rsidR="00F34022" w:rsidRDefault="009970A1" w:rsidP="00C6143D">
      <w:pPr>
        <w:widowControl w:val="0"/>
        <w:ind w:firstLine="157"/>
        <w:rPr>
          <w:rtl/>
        </w:rPr>
      </w:pPr>
      <w:r>
        <w:rPr>
          <w:rFonts w:hint="eastAsia"/>
          <w:rtl/>
        </w:rPr>
        <w:t>ح</w:t>
      </w:r>
      <w:r>
        <w:rPr>
          <w:rFonts w:hint="cs"/>
          <w:rtl/>
        </w:rPr>
        <w:t>ی</w:t>
      </w:r>
      <w:r>
        <w:rPr>
          <w:rFonts w:hint="eastAsia"/>
          <w:rtl/>
        </w:rPr>
        <w:t>وان</w:t>
      </w:r>
      <w:r>
        <w:rPr>
          <w:rtl/>
        </w:rPr>
        <w:t xml:space="preserve"> ن</w:t>
      </w:r>
      <w:r>
        <w:rPr>
          <w:rFonts w:hint="cs"/>
          <w:rtl/>
        </w:rPr>
        <w:t>ی</w:t>
      </w:r>
      <w:r>
        <w:rPr>
          <w:rFonts w:hint="eastAsia"/>
          <w:rtl/>
        </w:rPr>
        <w:t>ز</w:t>
      </w:r>
      <w:r>
        <w:rPr>
          <w:rtl/>
        </w:rPr>
        <w:t xml:space="preserve"> بر دو قسم است: مأکول‌اللحم و غ</w:t>
      </w:r>
      <w:r>
        <w:rPr>
          <w:rFonts w:hint="cs"/>
          <w:rtl/>
        </w:rPr>
        <w:t>ی</w:t>
      </w:r>
      <w:r>
        <w:rPr>
          <w:rFonts w:hint="eastAsia"/>
          <w:rtl/>
        </w:rPr>
        <w:t>ر</w:t>
      </w:r>
      <w:r>
        <w:rPr>
          <w:rtl/>
        </w:rPr>
        <w:t xml:space="preserve"> مأکول‌اللحم. در ح</w:t>
      </w:r>
      <w:r>
        <w:rPr>
          <w:rFonts w:hint="cs"/>
          <w:rtl/>
        </w:rPr>
        <w:t>ی</w:t>
      </w:r>
      <w:r>
        <w:rPr>
          <w:rFonts w:hint="eastAsia"/>
          <w:rtl/>
        </w:rPr>
        <w:t>وان</w:t>
      </w:r>
      <w:r>
        <w:rPr>
          <w:rtl/>
        </w:rPr>
        <w:t xml:space="preserve"> غ</w:t>
      </w:r>
      <w:r>
        <w:rPr>
          <w:rFonts w:hint="cs"/>
          <w:rtl/>
        </w:rPr>
        <w:t>ی</w:t>
      </w:r>
      <w:r>
        <w:rPr>
          <w:rFonts w:hint="eastAsia"/>
          <w:rtl/>
        </w:rPr>
        <w:t>ر</w:t>
      </w:r>
      <w:r>
        <w:rPr>
          <w:rtl/>
        </w:rPr>
        <w:t xml:space="preserve"> مأکول، ب</w:t>
      </w:r>
      <w:r>
        <w:rPr>
          <w:rFonts w:hint="cs"/>
          <w:rtl/>
        </w:rPr>
        <w:t>ی</w:t>
      </w:r>
      <w:r>
        <w:rPr>
          <w:rFonts w:hint="eastAsia"/>
          <w:rtl/>
        </w:rPr>
        <w:t>ن</w:t>
      </w:r>
      <w:r>
        <w:rPr>
          <w:rtl/>
        </w:rPr>
        <w:t xml:space="preserve"> مذک</w:t>
      </w:r>
      <w:r>
        <w:rPr>
          <w:rFonts w:hint="cs"/>
          <w:rtl/>
        </w:rPr>
        <w:t>ی</w:t>
      </w:r>
      <w:r>
        <w:rPr>
          <w:rtl/>
        </w:rPr>
        <w:t xml:space="preserve"> و غ</w:t>
      </w:r>
      <w:r>
        <w:rPr>
          <w:rFonts w:hint="cs"/>
          <w:rtl/>
        </w:rPr>
        <w:t>ی</w:t>
      </w:r>
      <w:r>
        <w:rPr>
          <w:rFonts w:hint="eastAsia"/>
          <w:rtl/>
        </w:rPr>
        <w:t>ر</w:t>
      </w:r>
      <w:r>
        <w:rPr>
          <w:rtl/>
        </w:rPr>
        <w:t xml:space="preserve"> مذک</w:t>
      </w:r>
      <w:r>
        <w:rPr>
          <w:rFonts w:hint="cs"/>
          <w:rtl/>
        </w:rPr>
        <w:t>ی</w:t>
      </w:r>
      <w:r>
        <w:rPr>
          <w:rtl/>
        </w:rPr>
        <w:t xml:space="preserve"> تفاوت</w:t>
      </w:r>
      <w:r>
        <w:rPr>
          <w:rFonts w:hint="cs"/>
          <w:rtl/>
        </w:rPr>
        <w:t>ی</w:t>
      </w:r>
      <w:r>
        <w:rPr>
          <w:rtl/>
        </w:rPr>
        <w:t xml:space="preserve"> ن</w:t>
      </w:r>
      <w:r>
        <w:rPr>
          <w:rFonts w:hint="cs"/>
          <w:rtl/>
        </w:rPr>
        <w:t>ی</w:t>
      </w:r>
      <w:r>
        <w:rPr>
          <w:rFonts w:hint="eastAsia"/>
          <w:rtl/>
        </w:rPr>
        <w:t>ست؛</w:t>
      </w:r>
      <w:r>
        <w:rPr>
          <w:rtl/>
        </w:rPr>
        <w:t xml:space="preserve"> حت</w:t>
      </w:r>
      <w:r>
        <w:rPr>
          <w:rFonts w:hint="cs"/>
          <w:rtl/>
        </w:rPr>
        <w:t>ی</w:t>
      </w:r>
      <w:r>
        <w:rPr>
          <w:rtl/>
        </w:rPr>
        <w:t xml:space="preserve"> اگر مذک</w:t>
      </w:r>
      <w:r>
        <w:rPr>
          <w:rFonts w:hint="cs"/>
          <w:rtl/>
        </w:rPr>
        <w:t>ی</w:t>
      </w:r>
      <w:r>
        <w:rPr>
          <w:rtl/>
        </w:rPr>
        <w:t xml:space="preserve"> هم باشد، به اتفاق نص و فتوا مانع صلات است. علاوه بر شهرت عظ</w:t>
      </w:r>
      <w:r>
        <w:rPr>
          <w:rFonts w:hint="cs"/>
          <w:rtl/>
        </w:rPr>
        <w:t>ی</w:t>
      </w:r>
      <w:r>
        <w:rPr>
          <w:rFonts w:hint="eastAsia"/>
          <w:rtl/>
        </w:rPr>
        <w:t>مه‌</w:t>
      </w:r>
      <w:r>
        <w:rPr>
          <w:rFonts w:hint="cs"/>
          <w:rtl/>
        </w:rPr>
        <w:t>ی</w:t>
      </w:r>
      <w:r>
        <w:rPr>
          <w:rtl/>
        </w:rPr>
        <w:t xml:space="preserve"> قدمائ</w:t>
      </w:r>
      <w:r>
        <w:rPr>
          <w:rFonts w:hint="cs"/>
          <w:rtl/>
        </w:rPr>
        <w:t>ی</w:t>
      </w:r>
      <w:r>
        <w:rPr>
          <w:rFonts w:hint="eastAsia"/>
          <w:rtl/>
        </w:rPr>
        <w:t>ه،</w:t>
      </w:r>
      <w:r>
        <w:rPr>
          <w:rtl/>
        </w:rPr>
        <w:t xml:space="preserve"> نصوص ن</w:t>
      </w:r>
      <w:r>
        <w:rPr>
          <w:rFonts w:hint="cs"/>
          <w:rtl/>
        </w:rPr>
        <w:t>ی</w:t>
      </w:r>
      <w:r>
        <w:rPr>
          <w:rFonts w:hint="eastAsia"/>
          <w:rtl/>
        </w:rPr>
        <w:t>ز</w:t>
      </w:r>
      <w:r>
        <w:rPr>
          <w:rtl/>
        </w:rPr>
        <w:t xml:space="preserve"> بر ا</w:t>
      </w:r>
      <w:r>
        <w:rPr>
          <w:rFonts w:hint="cs"/>
          <w:rtl/>
        </w:rPr>
        <w:t>ی</w:t>
      </w:r>
      <w:r>
        <w:rPr>
          <w:rFonts w:hint="eastAsia"/>
          <w:rtl/>
        </w:rPr>
        <w:t>ن</w:t>
      </w:r>
      <w:r>
        <w:rPr>
          <w:rtl/>
        </w:rPr>
        <w:t xml:space="preserve"> مطلب دلالت دارند؛ به‌و</w:t>
      </w:r>
      <w:r>
        <w:rPr>
          <w:rFonts w:hint="cs"/>
          <w:rtl/>
        </w:rPr>
        <w:t>ی</w:t>
      </w:r>
      <w:r>
        <w:rPr>
          <w:rFonts w:hint="eastAsia"/>
          <w:rtl/>
        </w:rPr>
        <w:t>ژه</w:t>
      </w:r>
      <w:r>
        <w:rPr>
          <w:rtl/>
        </w:rPr>
        <w:t xml:space="preserve"> ذ</w:t>
      </w:r>
      <w:r>
        <w:rPr>
          <w:rFonts w:hint="cs"/>
          <w:rtl/>
        </w:rPr>
        <w:t>ی</w:t>
      </w:r>
      <w:r>
        <w:rPr>
          <w:rFonts w:hint="eastAsia"/>
          <w:rtl/>
        </w:rPr>
        <w:t>ل</w:t>
      </w:r>
      <w:r>
        <w:rPr>
          <w:rtl/>
        </w:rPr>
        <w:t xml:space="preserve"> موثقه‌</w:t>
      </w:r>
      <w:r>
        <w:rPr>
          <w:rFonts w:hint="cs"/>
          <w:rtl/>
        </w:rPr>
        <w:t>ی</w:t>
      </w:r>
      <w:r>
        <w:rPr>
          <w:rtl/>
        </w:rPr>
        <w:t xml:space="preserve"> ابن بک</w:t>
      </w:r>
      <w:r>
        <w:rPr>
          <w:rFonts w:hint="cs"/>
          <w:rtl/>
        </w:rPr>
        <w:t>ی</w:t>
      </w:r>
      <w:r>
        <w:rPr>
          <w:rFonts w:hint="eastAsia"/>
          <w:rtl/>
        </w:rPr>
        <w:t>ر</w:t>
      </w:r>
      <w:r w:rsidR="00F34022">
        <w:rPr>
          <w:rFonts w:hint="cs"/>
          <w:rtl/>
        </w:rPr>
        <w:t>.</w:t>
      </w:r>
    </w:p>
    <w:p w14:paraId="6B0BB1F6" w14:textId="77777777" w:rsidR="00F34022" w:rsidRDefault="00F34022" w:rsidP="00C6143D">
      <w:pPr>
        <w:ind w:firstLine="157"/>
        <w:rPr>
          <w:rtl/>
        </w:rPr>
      </w:pPr>
      <w:r w:rsidRPr="004470F5">
        <w:rPr>
          <w:color w:val="FF0000"/>
          <w:rtl/>
        </w:rPr>
        <w:t>موثقه ابن بک</w:t>
      </w:r>
      <w:r w:rsidRPr="004470F5">
        <w:rPr>
          <w:rFonts w:hint="cs"/>
          <w:color w:val="FF0000"/>
          <w:rtl/>
        </w:rPr>
        <w:t>ی</w:t>
      </w:r>
      <w:r w:rsidRPr="004470F5">
        <w:rPr>
          <w:rFonts w:hint="eastAsia"/>
          <w:color w:val="FF0000"/>
          <w:rtl/>
        </w:rPr>
        <w:t>ر</w:t>
      </w:r>
    </w:p>
    <w:p w14:paraId="41C9469E" w14:textId="3AB707A7" w:rsidR="00F34022" w:rsidRPr="004470F5" w:rsidRDefault="00F34022" w:rsidP="00C6143D">
      <w:pPr>
        <w:ind w:firstLine="157"/>
      </w:pPr>
      <w:r w:rsidRPr="004470F5">
        <w:rPr>
          <w:rFonts w:hint="cs"/>
          <w:rtl/>
        </w:rPr>
        <w:t xml:space="preserve">مُحَمَّدُ بْنُ يَعْقُوبَ عَنْ عَلِيِّ بْنِ إِبْرَاهِيمَ عَنْ أَبِيهِ عَنِ ابْنِ أَبِي عُمَيْرٍ عَنِ ابْنِ بُكَيْرٍ قَالَ </w:t>
      </w:r>
      <w:r w:rsidRPr="004470F5">
        <w:rPr>
          <w:rFonts w:hint="cs"/>
          <w:color w:val="008000"/>
          <w:rtl/>
        </w:rPr>
        <w:t>«سَأَلَ زُرَارَةُ أَبَا عَبْدِ اللَّهِ علیه السلام عَنِ الصَّلَاةِ فِي الثَّعَالِبِ وَ الْفَنَكِ‏ وَ السِّنْجَابِ وَ غَيْرِهِ مِنَ الْوَبَرِ فَأَخْرَجَ كِتَاباً زَعَمَ أَنَّهُ إِمْلَاءُ رَسُولِ اللَّهِ صلی الله علیه و آله أَنَّ الصَّلَاةَ فِي وَبَرِ كُلِّ شَيْ‏ءٍ حَرَامٍ أَكْلُهُ فَالصَّلَاةُ فِي وَبَرِهِ وَ شَعْرِهِ وَ جِلْدِهِ وَ بَوْلِهِ وَ رَوْثِهِ وَ كُلِّ شَيْ‏ءٍ مِنْهُ فَاسِدٌ لَا تُقْبَلُ تِلْكَ الصَّلَاةُ حَتَّى يُصَلِّيَ فِي غَيْرِهِ مِمَّا أَحَلَّ اللَّهُ أَكْلَهُ ثُمَّ قَالَ يَا زُرَارَةُ هَذَا عَنْ رَسُولِ اللَّهِ صلی الله علیه و آله فَاحْفَظْ ذَلِكَ يَا زُرَارَةُ فَإِنْ كَانَ مِمَّا يُؤْكَلُ لَحْمُهُ فَالصَّلَاةُ فِي وَبَرِهِ وَ بَوْلِهِ وَ شَعْرِهِ وَ رَوْثِهِ وَ أَلْبَانِهِ وَ كُلِّ شَيْ‏ءٍ مِنْهُ جَائِزٌ إِذَا عَلِمْتَ أَنَّهُ ذَكِيٌّ قَدْ ذَكَّاهُ الذَّبْحُ وَ إِنْ كَانَ غَيْرَ ذَلِكَ مِمَّا قَدْ نُهِيتَ عَنْ أَكْلِهِ وَ حُرِّمَ عَلَيْكَ أَكْلُهُ فَالصَّلَاةُ فِي كُلِّ شَيْ‏ءٍ مِنْهُ فَاسِدٌ ذَكَّاهُ الذَّبْحُ أَوْ لَمْ يُذَكِّهِ».</w:t>
      </w:r>
      <w:r>
        <w:rPr>
          <w:rStyle w:val="aa"/>
          <w:color w:val="008000"/>
          <w:rtl/>
        </w:rPr>
        <w:footnoteReference w:id="4"/>
      </w:r>
    </w:p>
    <w:p w14:paraId="5381CD0E" w14:textId="3B030F45" w:rsidR="009970A1" w:rsidRDefault="00F34022" w:rsidP="00C6143D">
      <w:pPr>
        <w:widowControl w:val="0"/>
        <w:ind w:firstLine="157"/>
      </w:pPr>
      <w:r>
        <w:rPr>
          <w:rFonts w:hint="cs"/>
          <w:rtl/>
        </w:rPr>
        <w:lastRenderedPageBreak/>
        <w:t xml:space="preserve">این موثقه </w:t>
      </w:r>
      <w:r w:rsidR="009970A1">
        <w:rPr>
          <w:rtl/>
        </w:rPr>
        <w:t>دو بخش</w:t>
      </w:r>
      <w:r>
        <w:rPr>
          <w:rFonts w:hint="cs"/>
          <w:rtl/>
        </w:rPr>
        <w:t xml:space="preserve"> دارد</w:t>
      </w:r>
      <w:r w:rsidR="009970A1">
        <w:rPr>
          <w:rtl/>
        </w:rPr>
        <w:t>: بخش اول کلام رسول خدا (صل</w:t>
      </w:r>
      <w:r w:rsidR="009970A1">
        <w:rPr>
          <w:rFonts w:hint="cs"/>
          <w:rtl/>
        </w:rPr>
        <w:t>ی</w:t>
      </w:r>
      <w:r w:rsidR="009970A1">
        <w:rPr>
          <w:rtl/>
        </w:rPr>
        <w:t xml:space="preserve"> الله عل</w:t>
      </w:r>
      <w:r w:rsidR="009970A1">
        <w:rPr>
          <w:rFonts w:hint="cs"/>
          <w:rtl/>
        </w:rPr>
        <w:t>ی</w:t>
      </w:r>
      <w:r w:rsidR="009970A1">
        <w:rPr>
          <w:rFonts w:hint="eastAsia"/>
          <w:rtl/>
        </w:rPr>
        <w:t>ه</w:t>
      </w:r>
      <w:r w:rsidR="009970A1">
        <w:rPr>
          <w:rtl/>
        </w:rPr>
        <w:t xml:space="preserve"> و آله) و بخش دوم کلام امام صادق (عل</w:t>
      </w:r>
      <w:r w:rsidR="009970A1">
        <w:rPr>
          <w:rFonts w:hint="cs"/>
          <w:rtl/>
        </w:rPr>
        <w:t>ی</w:t>
      </w:r>
      <w:r w:rsidR="009970A1">
        <w:rPr>
          <w:rFonts w:hint="eastAsia"/>
          <w:rtl/>
        </w:rPr>
        <w:t>ه</w:t>
      </w:r>
      <w:r w:rsidR="009970A1">
        <w:rPr>
          <w:rtl/>
        </w:rPr>
        <w:t xml:space="preserve"> السلام). حضرت در بخش دوم فرمودند:</w:t>
      </w:r>
    </w:p>
    <w:p w14:paraId="35A46C3A" w14:textId="77777777" w:rsidR="009970A1" w:rsidRDefault="009970A1" w:rsidP="00C6143D">
      <w:pPr>
        <w:widowControl w:val="0"/>
        <w:ind w:firstLine="157"/>
      </w:pPr>
      <w:r>
        <w:rPr>
          <w:rFonts w:hint="eastAsia"/>
          <w:rtl/>
        </w:rPr>
        <w:t>«فَإِنْ</w:t>
      </w:r>
      <w:r>
        <w:rPr>
          <w:rtl/>
        </w:rPr>
        <w:t xml:space="preserve"> كَانَ مِمَّا يُؤْكَلُ لَحْمُهُ فَالصَّلَاةُ فِي وَبَرِهِ وَ بَوْلِهِ وَ شَعْرِهِ وَ رَوْثِهِ وَ أَلْبَانِهِ وَ كُلِّ شَيْ‏ءٍ مِنْهُ جَائِزٌ إِذَا عَلِمْتَ أَنَّهُ ذَكِيٌّ».</w:t>
      </w:r>
    </w:p>
    <w:p w14:paraId="7FD8B440" w14:textId="257C625D" w:rsidR="009970A1" w:rsidRDefault="009970A1" w:rsidP="00C6143D">
      <w:pPr>
        <w:widowControl w:val="0"/>
        <w:ind w:firstLine="157"/>
      </w:pPr>
      <w:r>
        <w:rPr>
          <w:rFonts w:hint="eastAsia"/>
          <w:rtl/>
        </w:rPr>
        <w:t>ق</w:t>
      </w:r>
      <w:r>
        <w:rPr>
          <w:rFonts w:hint="cs"/>
          <w:rtl/>
        </w:rPr>
        <w:t>ی</w:t>
      </w:r>
      <w:r>
        <w:rPr>
          <w:rFonts w:hint="eastAsia"/>
          <w:rtl/>
        </w:rPr>
        <w:t>د</w:t>
      </w:r>
      <w:r>
        <w:rPr>
          <w:rtl/>
        </w:rPr>
        <w:t xml:space="preserve"> «إِذَا عَلِمْتَ أَنَّهُ ذَكِيٌّ» به ا</w:t>
      </w:r>
      <w:r>
        <w:rPr>
          <w:rFonts w:hint="cs"/>
          <w:rtl/>
        </w:rPr>
        <w:t>ی</w:t>
      </w:r>
      <w:r>
        <w:rPr>
          <w:rFonts w:hint="eastAsia"/>
          <w:rtl/>
        </w:rPr>
        <w:t>ن</w:t>
      </w:r>
      <w:r>
        <w:rPr>
          <w:rtl/>
        </w:rPr>
        <w:t xml:space="preserve"> معناست که ح</w:t>
      </w:r>
      <w:r>
        <w:rPr>
          <w:rFonts w:hint="cs"/>
          <w:rtl/>
        </w:rPr>
        <w:t>ی</w:t>
      </w:r>
      <w:r>
        <w:rPr>
          <w:rFonts w:hint="eastAsia"/>
          <w:rtl/>
        </w:rPr>
        <w:t>وانِ</w:t>
      </w:r>
      <w:r>
        <w:rPr>
          <w:rtl/>
        </w:rPr>
        <w:t xml:space="preserve"> مأکول با</w:t>
      </w:r>
      <w:r>
        <w:rPr>
          <w:rFonts w:hint="cs"/>
          <w:rtl/>
        </w:rPr>
        <w:t>ی</w:t>
      </w:r>
      <w:r>
        <w:rPr>
          <w:rFonts w:hint="eastAsia"/>
          <w:rtl/>
        </w:rPr>
        <w:t>د</w:t>
      </w:r>
      <w:r w:rsidR="00F34022">
        <w:rPr>
          <w:rtl/>
        </w:rPr>
        <w:t xml:space="preserve"> </w:t>
      </w:r>
      <w:r w:rsidR="00F34022">
        <w:rPr>
          <w:rFonts w:hint="cs"/>
          <w:rtl/>
        </w:rPr>
        <w:t>ذ</w:t>
      </w:r>
      <w:r>
        <w:rPr>
          <w:rtl/>
        </w:rPr>
        <w:t>ک</w:t>
      </w:r>
      <w:r>
        <w:rPr>
          <w:rFonts w:hint="cs"/>
          <w:rtl/>
        </w:rPr>
        <w:t>ی</w:t>
      </w:r>
      <w:r>
        <w:rPr>
          <w:rtl/>
        </w:rPr>
        <w:t xml:space="preserve"> باشد. ز</w:t>
      </w:r>
      <w:r>
        <w:rPr>
          <w:rFonts w:hint="cs"/>
          <w:rtl/>
        </w:rPr>
        <w:t>ی</w:t>
      </w:r>
      <w:r>
        <w:rPr>
          <w:rFonts w:hint="eastAsia"/>
          <w:rtl/>
        </w:rPr>
        <w:t>را</w:t>
      </w:r>
      <w:r>
        <w:rPr>
          <w:rtl/>
        </w:rPr>
        <w:t xml:space="preserve"> موضوع کلام حضرت «إِنْ كَانَ مِمَّا يُؤْكَلُ لَحْمُهُ» بود. اگر ح</w:t>
      </w:r>
      <w:r>
        <w:rPr>
          <w:rFonts w:hint="cs"/>
          <w:rtl/>
        </w:rPr>
        <w:t>ی</w:t>
      </w:r>
      <w:r>
        <w:rPr>
          <w:rFonts w:hint="eastAsia"/>
          <w:rtl/>
        </w:rPr>
        <w:t>وان</w:t>
      </w:r>
      <w:r w:rsidR="00F34022">
        <w:rPr>
          <w:rtl/>
        </w:rPr>
        <w:t xml:space="preserve"> مأکول باشد و </w:t>
      </w:r>
      <w:r w:rsidR="00F34022">
        <w:rPr>
          <w:rFonts w:hint="cs"/>
          <w:rtl/>
        </w:rPr>
        <w:t>ذ</w:t>
      </w:r>
      <w:r>
        <w:rPr>
          <w:rtl/>
        </w:rPr>
        <w:t>ک</w:t>
      </w:r>
      <w:r>
        <w:rPr>
          <w:rFonts w:hint="cs"/>
          <w:rtl/>
        </w:rPr>
        <w:t>ی</w:t>
      </w:r>
      <w:r>
        <w:rPr>
          <w:rtl/>
        </w:rPr>
        <w:t xml:space="preserve"> باشد، نماز در تمام اجزا</w:t>
      </w:r>
      <w:r>
        <w:rPr>
          <w:rFonts w:hint="cs"/>
          <w:rtl/>
        </w:rPr>
        <w:t>ی</w:t>
      </w:r>
      <w:r>
        <w:rPr>
          <w:rtl/>
        </w:rPr>
        <w:t xml:space="preserve"> آن حت</w:t>
      </w:r>
      <w:r>
        <w:rPr>
          <w:rFonts w:hint="cs"/>
          <w:rtl/>
        </w:rPr>
        <w:t>ی</w:t>
      </w:r>
      <w:r>
        <w:rPr>
          <w:rtl/>
        </w:rPr>
        <w:t xml:space="preserve"> وبر جا</w:t>
      </w:r>
      <w:r>
        <w:rPr>
          <w:rFonts w:hint="cs"/>
          <w:rtl/>
        </w:rPr>
        <w:t>ی</w:t>
      </w:r>
      <w:r>
        <w:rPr>
          <w:rFonts w:hint="eastAsia"/>
          <w:rtl/>
        </w:rPr>
        <w:t>ز</w:t>
      </w:r>
      <w:r>
        <w:rPr>
          <w:rtl/>
        </w:rPr>
        <w:t xml:space="preserve"> است.</w:t>
      </w:r>
    </w:p>
    <w:p w14:paraId="3787EA85" w14:textId="77777777" w:rsidR="009970A1" w:rsidRDefault="009970A1" w:rsidP="00C6143D">
      <w:pPr>
        <w:widowControl w:val="0"/>
        <w:ind w:firstLine="157"/>
      </w:pPr>
      <w:r>
        <w:rPr>
          <w:rFonts w:hint="eastAsia"/>
          <w:rtl/>
        </w:rPr>
        <w:t>اما</w:t>
      </w:r>
      <w:r>
        <w:rPr>
          <w:rtl/>
        </w:rPr>
        <w:t xml:space="preserve"> در ادامه فرمودند: «وَ إِنْ كَانَ غَيْرَ ذَلِكَ مِمَّا قَدْ نُهِيتَ عَنْ أَكْلِهِ وَ حُرِّمَ عَلَيْكَ أَكْلُهُ فَالصَّلَاةُ فِي كُلِّ شَيْ‏ءٍ مِنْهُ فَاسِدٌ، ذَكَّاهُ الذَّابِحُ أَوْ لَمْ يُذَكِّ».</w:t>
      </w:r>
    </w:p>
    <w:p w14:paraId="743CC01D" w14:textId="77777777" w:rsidR="009970A1" w:rsidRDefault="009970A1" w:rsidP="00C6143D">
      <w:pPr>
        <w:widowControl w:val="0"/>
        <w:ind w:firstLine="157"/>
      </w:pPr>
      <w:r>
        <w:rPr>
          <w:rFonts w:hint="eastAsia"/>
          <w:rtl/>
        </w:rPr>
        <w:t>در</w:t>
      </w:r>
      <w:r>
        <w:rPr>
          <w:rtl/>
        </w:rPr>
        <w:t xml:space="preserve"> غ</w:t>
      </w:r>
      <w:r>
        <w:rPr>
          <w:rFonts w:hint="cs"/>
          <w:rtl/>
        </w:rPr>
        <w:t>ی</w:t>
      </w:r>
      <w:r>
        <w:rPr>
          <w:rFonts w:hint="eastAsia"/>
          <w:rtl/>
        </w:rPr>
        <w:t>ر</w:t>
      </w:r>
      <w:r>
        <w:rPr>
          <w:rtl/>
        </w:rPr>
        <w:t xml:space="preserve"> مأکول اللحم، چه ذابح آن را ذبح کند و چه نکند، نماز در اجزا</w:t>
      </w:r>
      <w:r>
        <w:rPr>
          <w:rFonts w:hint="cs"/>
          <w:rtl/>
        </w:rPr>
        <w:t>ی</w:t>
      </w:r>
      <w:r>
        <w:rPr>
          <w:rtl/>
        </w:rPr>
        <w:t xml:space="preserve"> آن فاسد است. اگرچه با ذبح طاهر م</w:t>
      </w:r>
      <w:r>
        <w:rPr>
          <w:rFonts w:hint="cs"/>
          <w:rtl/>
        </w:rPr>
        <w:t>ی‌</w:t>
      </w:r>
      <w:r>
        <w:rPr>
          <w:rFonts w:hint="eastAsia"/>
          <w:rtl/>
        </w:rPr>
        <w:t>شود،</w:t>
      </w:r>
      <w:r>
        <w:rPr>
          <w:rtl/>
        </w:rPr>
        <w:t xml:space="preserve"> اما مانع</w:t>
      </w:r>
      <w:r>
        <w:rPr>
          <w:rFonts w:hint="cs"/>
          <w:rtl/>
        </w:rPr>
        <w:t>ی</w:t>
      </w:r>
      <w:r>
        <w:rPr>
          <w:rFonts w:hint="eastAsia"/>
          <w:rtl/>
        </w:rPr>
        <w:t>ت</w:t>
      </w:r>
      <w:r>
        <w:rPr>
          <w:rtl/>
        </w:rPr>
        <w:t xml:space="preserve"> در نماز صرفاً دا</w:t>
      </w:r>
      <w:r>
        <w:rPr>
          <w:rFonts w:hint="cs"/>
          <w:rtl/>
        </w:rPr>
        <w:t>ی</w:t>
      </w:r>
      <w:r>
        <w:rPr>
          <w:rFonts w:hint="eastAsia"/>
          <w:rtl/>
        </w:rPr>
        <w:t>ر</w:t>
      </w:r>
      <w:r>
        <w:rPr>
          <w:rtl/>
        </w:rPr>
        <w:t xml:space="preserve"> مدار نجاست ن</w:t>
      </w:r>
      <w:r>
        <w:rPr>
          <w:rFonts w:hint="cs"/>
          <w:rtl/>
        </w:rPr>
        <w:t>ی</w:t>
      </w:r>
      <w:r>
        <w:rPr>
          <w:rFonts w:hint="eastAsia"/>
          <w:rtl/>
        </w:rPr>
        <w:t>ست؛</w:t>
      </w:r>
      <w:r>
        <w:rPr>
          <w:rtl/>
        </w:rPr>
        <w:t xml:space="preserve"> بلکه نفس وجود جزء ح</w:t>
      </w:r>
      <w:r>
        <w:rPr>
          <w:rFonts w:hint="cs"/>
          <w:rtl/>
        </w:rPr>
        <w:t>ی</w:t>
      </w:r>
      <w:r>
        <w:rPr>
          <w:rFonts w:hint="eastAsia"/>
          <w:rtl/>
        </w:rPr>
        <w:t>وان</w:t>
      </w:r>
      <w:r>
        <w:rPr>
          <w:rtl/>
        </w:rPr>
        <w:t xml:space="preserve"> حرام‌گوشت مانع صلات است، ولو طاهر باشد.</w:t>
      </w:r>
    </w:p>
    <w:p w14:paraId="59A30388" w14:textId="77777777" w:rsidR="009970A1" w:rsidRDefault="009970A1" w:rsidP="00C6143D">
      <w:pPr>
        <w:widowControl w:val="0"/>
        <w:ind w:firstLine="157"/>
      </w:pPr>
      <w:r>
        <w:rPr>
          <w:rFonts w:hint="eastAsia"/>
          <w:rtl/>
        </w:rPr>
        <w:t>بنابرا</w:t>
      </w:r>
      <w:r>
        <w:rPr>
          <w:rFonts w:hint="cs"/>
          <w:rtl/>
        </w:rPr>
        <w:t>ی</w:t>
      </w:r>
      <w:r>
        <w:rPr>
          <w:rFonts w:hint="eastAsia"/>
          <w:rtl/>
        </w:rPr>
        <w:t>ن،</w:t>
      </w:r>
      <w:r>
        <w:rPr>
          <w:rtl/>
        </w:rPr>
        <w:t xml:space="preserve"> ذ</w:t>
      </w:r>
      <w:r>
        <w:rPr>
          <w:rFonts w:hint="cs"/>
          <w:rtl/>
        </w:rPr>
        <w:t>ی</w:t>
      </w:r>
      <w:r>
        <w:rPr>
          <w:rFonts w:hint="eastAsia"/>
          <w:rtl/>
        </w:rPr>
        <w:t>ل</w:t>
      </w:r>
      <w:r>
        <w:rPr>
          <w:rtl/>
        </w:rPr>
        <w:t xml:space="preserve"> مکاتبه‌</w:t>
      </w:r>
      <w:r>
        <w:rPr>
          <w:rFonts w:hint="cs"/>
          <w:rtl/>
        </w:rPr>
        <w:t>ی</w:t>
      </w:r>
      <w:r>
        <w:rPr>
          <w:rtl/>
        </w:rPr>
        <w:t xml:space="preserve"> عبدالجبار با ا</w:t>
      </w:r>
      <w:r>
        <w:rPr>
          <w:rFonts w:hint="cs"/>
          <w:rtl/>
        </w:rPr>
        <w:t>ی</w:t>
      </w:r>
      <w:r>
        <w:rPr>
          <w:rFonts w:hint="eastAsia"/>
          <w:rtl/>
        </w:rPr>
        <w:t>ن</w:t>
      </w:r>
      <w:r>
        <w:rPr>
          <w:rtl/>
        </w:rPr>
        <w:t xml:space="preserve"> توض</w:t>
      </w:r>
      <w:r>
        <w:rPr>
          <w:rFonts w:hint="cs"/>
          <w:rtl/>
        </w:rPr>
        <w:t>ی</w:t>
      </w:r>
      <w:r>
        <w:rPr>
          <w:rFonts w:hint="eastAsia"/>
          <w:rtl/>
        </w:rPr>
        <w:t>ح</w:t>
      </w:r>
      <w:r>
        <w:rPr>
          <w:rtl/>
        </w:rPr>
        <w:t xml:space="preserve"> مشخص م</w:t>
      </w:r>
      <w:r>
        <w:rPr>
          <w:rFonts w:hint="cs"/>
          <w:rtl/>
        </w:rPr>
        <w:t>ی‌</w:t>
      </w:r>
      <w:r>
        <w:rPr>
          <w:rFonts w:hint="eastAsia"/>
          <w:rtl/>
        </w:rPr>
        <w:t>شود</w:t>
      </w:r>
      <w:r>
        <w:rPr>
          <w:rtl/>
        </w:rPr>
        <w:t>. وقت</w:t>
      </w:r>
      <w:r>
        <w:rPr>
          <w:rFonts w:hint="cs"/>
          <w:rtl/>
        </w:rPr>
        <w:t>ی</w:t>
      </w:r>
      <w:r>
        <w:rPr>
          <w:rtl/>
        </w:rPr>
        <w:t xml:space="preserve"> حضرت فرمودند: «وَ إِنْ كَانَ الْوَبَرُ ذَكِيّاً حَلَّتِ الصَّلَاةُ فِيهِ إِنْ شَاءَ اللَّهُ»، مقصود حضرت وبرِ ح</w:t>
      </w:r>
      <w:r>
        <w:rPr>
          <w:rFonts w:hint="cs"/>
          <w:rtl/>
        </w:rPr>
        <w:t>ی</w:t>
      </w:r>
      <w:r>
        <w:rPr>
          <w:rFonts w:hint="eastAsia"/>
          <w:rtl/>
        </w:rPr>
        <w:t>وانِ</w:t>
      </w:r>
      <w:r>
        <w:rPr>
          <w:rtl/>
        </w:rPr>
        <w:t xml:space="preserve"> مأکولِ مذک</w:t>
      </w:r>
      <w:r>
        <w:rPr>
          <w:rFonts w:hint="cs"/>
          <w:rtl/>
        </w:rPr>
        <w:t>ی</w:t>
      </w:r>
      <w:r>
        <w:rPr>
          <w:rtl/>
        </w:rPr>
        <w:t xml:space="preserve"> است و غ</w:t>
      </w:r>
      <w:r>
        <w:rPr>
          <w:rFonts w:hint="cs"/>
          <w:rtl/>
        </w:rPr>
        <w:t>ی</w:t>
      </w:r>
      <w:r>
        <w:rPr>
          <w:rFonts w:hint="eastAsia"/>
          <w:rtl/>
        </w:rPr>
        <w:t>ر</w:t>
      </w:r>
      <w:r>
        <w:rPr>
          <w:rtl/>
        </w:rPr>
        <w:t xml:space="preserve"> مأکول مقصود ن</w:t>
      </w:r>
      <w:r>
        <w:rPr>
          <w:rFonts w:hint="cs"/>
          <w:rtl/>
        </w:rPr>
        <w:t>ی</w:t>
      </w:r>
      <w:r>
        <w:rPr>
          <w:rFonts w:hint="eastAsia"/>
          <w:rtl/>
        </w:rPr>
        <w:t>ست؛</w:t>
      </w:r>
      <w:r>
        <w:rPr>
          <w:rtl/>
        </w:rPr>
        <w:t xml:space="preserve"> ز</w:t>
      </w:r>
      <w:r>
        <w:rPr>
          <w:rFonts w:hint="cs"/>
          <w:rtl/>
        </w:rPr>
        <w:t>ی</w:t>
      </w:r>
      <w:r>
        <w:rPr>
          <w:rFonts w:hint="eastAsia"/>
          <w:rtl/>
        </w:rPr>
        <w:t>را</w:t>
      </w:r>
      <w:r>
        <w:rPr>
          <w:rtl/>
        </w:rPr>
        <w:t xml:space="preserve"> طبق موثقه‌</w:t>
      </w:r>
      <w:r>
        <w:rPr>
          <w:rFonts w:hint="cs"/>
          <w:rtl/>
        </w:rPr>
        <w:t>ی</w:t>
      </w:r>
      <w:r>
        <w:rPr>
          <w:rtl/>
        </w:rPr>
        <w:t xml:space="preserve"> ابن بک</w:t>
      </w:r>
      <w:r>
        <w:rPr>
          <w:rFonts w:hint="cs"/>
          <w:rtl/>
        </w:rPr>
        <w:t>ی</w:t>
      </w:r>
      <w:r>
        <w:rPr>
          <w:rFonts w:hint="eastAsia"/>
          <w:rtl/>
        </w:rPr>
        <w:t>ر،</w:t>
      </w:r>
      <w:r>
        <w:rPr>
          <w:rtl/>
        </w:rPr>
        <w:t xml:space="preserve"> تذک</w:t>
      </w:r>
      <w:r>
        <w:rPr>
          <w:rFonts w:hint="cs"/>
          <w:rtl/>
        </w:rPr>
        <w:t>ی</w:t>
      </w:r>
      <w:r>
        <w:rPr>
          <w:rFonts w:hint="eastAsia"/>
          <w:rtl/>
        </w:rPr>
        <w:t>ه</w:t>
      </w:r>
      <w:r>
        <w:rPr>
          <w:rtl/>
        </w:rPr>
        <w:t xml:space="preserve"> در غ</w:t>
      </w:r>
      <w:r>
        <w:rPr>
          <w:rFonts w:hint="cs"/>
          <w:rtl/>
        </w:rPr>
        <w:t>ی</w:t>
      </w:r>
      <w:r>
        <w:rPr>
          <w:rFonts w:hint="eastAsia"/>
          <w:rtl/>
        </w:rPr>
        <w:t>ر</w:t>
      </w:r>
      <w:r>
        <w:rPr>
          <w:rtl/>
        </w:rPr>
        <w:t xml:space="preserve"> مأکول اثر</w:t>
      </w:r>
      <w:r>
        <w:rPr>
          <w:rFonts w:hint="cs"/>
          <w:rtl/>
        </w:rPr>
        <w:t>ی</w:t>
      </w:r>
      <w:r>
        <w:rPr>
          <w:rtl/>
        </w:rPr>
        <w:t xml:space="preserve"> در صحت نماز ندارد.</w:t>
      </w:r>
    </w:p>
    <w:p w14:paraId="5DCB60EE" w14:textId="77777777" w:rsidR="009970A1" w:rsidRDefault="009970A1" w:rsidP="00C6143D">
      <w:pPr>
        <w:widowControl w:val="0"/>
        <w:ind w:firstLine="157"/>
      </w:pPr>
      <w:r>
        <w:rPr>
          <w:rFonts w:hint="eastAsia"/>
          <w:rtl/>
        </w:rPr>
        <w:t>ممکن</w:t>
      </w:r>
      <w:r>
        <w:rPr>
          <w:rtl/>
        </w:rPr>
        <w:t xml:space="preserve"> است اشکال شود که سؤال راو</w:t>
      </w:r>
      <w:r>
        <w:rPr>
          <w:rFonts w:hint="cs"/>
          <w:rtl/>
        </w:rPr>
        <w:t>ی</w:t>
      </w:r>
      <w:r>
        <w:rPr>
          <w:rtl/>
        </w:rPr>
        <w:t xml:space="preserve"> صر</w:t>
      </w:r>
      <w:r>
        <w:rPr>
          <w:rFonts w:hint="cs"/>
          <w:rtl/>
        </w:rPr>
        <w:t>ی</w:t>
      </w:r>
      <w:r>
        <w:rPr>
          <w:rFonts w:hint="eastAsia"/>
          <w:rtl/>
        </w:rPr>
        <w:t>حاً</w:t>
      </w:r>
      <w:r>
        <w:rPr>
          <w:rtl/>
        </w:rPr>
        <w:t xml:space="preserve"> در مورد «وَبَرِ مَا لَا يُؤْكَلُ لَحْمُهُ» بوده است، پس چگونه پاسخ حضرت را بر مأکول حمل م</w:t>
      </w:r>
      <w:r>
        <w:rPr>
          <w:rFonts w:hint="cs"/>
          <w:rtl/>
        </w:rPr>
        <w:t>ی‌</w:t>
      </w:r>
      <w:r>
        <w:rPr>
          <w:rFonts w:hint="eastAsia"/>
          <w:rtl/>
        </w:rPr>
        <w:t>کن</w:t>
      </w:r>
      <w:r>
        <w:rPr>
          <w:rFonts w:hint="cs"/>
          <w:rtl/>
        </w:rPr>
        <w:t>ی</w:t>
      </w:r>
      <w:r>
        <w:rPr>
          <w:rFonts w:hint="eastAsia"/>
          <w:rtl/>
        </w:rPr>
        <w:t>د؟</w:t>
      </w:r>
    </w:p>
    <w:p w14:paraId="5E527336" w14:textId="1353505E" w:rsidR="009970A1" w:rsidRDefault="009970A1" w:rsidP="00C6143D">
      <w:pPr>
        <w:widowControl w:val="0"/>
        <w:ind w:firstLine="157"/>
      </w:pPr>
      <w:r>
        <w:rPr>
          <w:rFonts w:hint="eastAsia"/>
          <w:rtl/>
        </w:rPr>
        <w:t>در</w:t>
      </w:r>
      <w:r>
        <w:rPr>
          <w:rtl/>
        </w:rPr>
        <w:t xml:space="preserve"> پاسخ با</w:t>
      </w:r>
      <w:r>
        <w:rPr>
          <w:rFonts w:hint="cs"/>
          <w:rtl/>
        </w:rPr>
        <w:t>ی</w:t>
      </w:r>
      <w:r>
        <w:rPr>
          <w:rFonts w:hint="eastAsia"/>
          <w:rtl/>
        </w:rPr>
        <w:t>د</w:t>
      </w:r>
      <w:r>
        <w:rPr>
          <w:rtl/>
        </w:rPr>
        <w:t xml:space="preserve"> گفت: بله، سؤال از وبر غ</w:t>
      </w:r>
      <w:r>
        <w:rPr>
          <w:rFonts w:hint="cs"/>
          <w:rtl/>
        </w:rPr>
        <w:t>ی</w:t>
      </w:r>
      <w:r>
        <w:rPr>
          <w:rFonts w:hint="eastAsia"/>
          <w:rtl/>
        </w:rPr>
        <w:t>ر</w:t>
      </w:r>
      <w:r>
        <w:rPr>
          <w:rtl/>
        </w:rPr>
        <w:t xml:space="preserve"> مأکول بوده است، اما حضرت با ا</w:t>
      </w:r>
      <w:r>
        <w:rPr>
          <w:rFonts w:hint="cs"/>
          <w:rtl/>
        </w:rPr>
        <w:t>ی</w:t>
      </w:r>
      <w:r>
        <w:rPr>
          <w:rFonts w:hint="eastAsia"/>
          <w:rtl/>
        </w:rPr>
        <w:t>ن</w:t>
      </w:r>
      <w:r>
        <w:rPr>
          <w:rtl/>
        </w:rPr>
        <w:t xml:space="preserve"> پاسخ م</w:t>
      </w:r>
      <w:r>
        <w:rPr>
          <w:rFonts w:hint="cs"/>
          <w:rtl/>
        </w:rPr>
        <w:t>ی‌</w:t>
      </w:r>
      <w:r>
        <w:rPr>
          <w:rFonts w:hint="eastAsia"/>
          <w:rtl/>
        </w:rPr>
        <w:t>خواهند</w:t>
      </w:r>
      <w:r>
        <w:rPr>
          <w:rtl/>
        </w:rPr>
        <w:t xml:space="preserve"> بفرما</w:t>
      </w:r>
      <w:r>
        <w:rPr>
          <w:rFonts w:hint="cs"/>
          <w:rtl/>
        </w:rPr>
        <w:t>ی</w:t>
      </w:r>
      <w:r>
        <w:rPr>
          <w:rFonts w:hint="eastAsia"/>
          <w:rtl/>
        </w:rPr>
        <w:t>ند</w:t>
      </w:r>
      <w:r>
        <w:rPr>
          <w:rtl/>
        </w:rPr>
        <w:t>: آن مورد</w:t>
      </w:r>
      <w:r>
        <w:rPr>
          <w:rFonts w:hint="cs"/>
          <w:rtl/>
        </w:rPr>
        <w:t>ی</w:t>
      </w:r>
      <w:r>
        <w:rPr>
          <w:rtl/>
        </w:rPr>
        <w:t xml:space="preserve"> که سؤال کرد</w:t>
      </w:r>
      <w:r>
        <w:rPr>
          <w:rFonts w:hint="cs"/>
          <w:rtl/>
        </w:rPr>
        <w:t>ی</w:t>
      </w:r>
      <w:r>
        <w:rPr>
          <w:rFonts w:hint="eastAsia"/>
          <w:rtl/>
        </w:rPr>
        <w:t>د</w:t>
      </w:r>
      <w:r>
        <w:rPr>
          <w:rtl/>
        </w:rPr>
        <w:t xml:space="preserve"> (غ</w:t>
      </w:r>
      <w:r>
        <w:rPr>
          <w:rFonts w:hint="cs"/>
          <w:rtl/>
        </w:rPr>
        <w:t>ی</w:t>
      </w:r>
      <w:r>
        <w:rPr>
          <w:rFonts w:hint="eastAsia"/>
          <w:rtl/>
        </w:rPr>
        <w:t>ر</w:t>
      </w:r>
      <w:r>
        <w:rPr>
          <w:rtl/>
        </w:rPr>
        <w:t xml:space="preserve"> مأکول) ممنوع است، اما اگر همان وبر از ح</w:t>
      </w:r>
      <w:r>
        <w:rPr>
          <w:rFonts w:hint="cs"/>
          <w:rtl/>
        </w:rPr>
        <w:t>ی</w:t>
      </w:r>
      <w:r>
        <w:rPr>
          <w:rFonts w:hint="eastAsia"/>
          <w:rtl/>
        </w:rPr>
        <w:t>وان</w:t>
      </w:r>
      <w:r w:rsidR="00F34022">
        <w:rPr>
          <w:rtl/>
        </w:rPr>
        <w:t xml:space="preserve"> </w:t>
      </w:r>
      <w:r w:rsidR="00F34022">
        <w:rPr>
          <w:rFonts w:hint="cs"/>
          <w:rtl/>
        </w:rPr>
        <w:t>ذ</w:t>
      </w:r>
      <w:r>
        <w:rPr>
          <w:rtl/>
        </w:rPr>
        <w:t>ک</w:t>
      </w:r>
      <w:r>
        <w:rPr>
          <w:rFonts w:hint="cs"/>
          <w:rtl/>
        </w:rPr>
        <w:t>ی</w:t>
      </w:r>
      <w:r>
        <w:rPr>
          <w:rtl/>
        </w:rPr>
        <w:t xml:space="preserve"> (که طبق قرائن </w:t>
      </w:r>
      <w:r>
        <w:rPr>
          <w:rFonts w:hint="cs"/>
          <w:rtl/>
        </w:rPr>
        <w:t>ی</w:t>
      </w:r>
      <w:r>
        <w:rPr>
          <w:rFonts w:hint="eastAsia"/>
          <w:rtl/>
        </w:rPr>
        <w:t>عن</w:t>
      </w:r>
      <w:r>
        <w:rPr>
          <w:rFonts w:hint="cs"/>
          <w:rtl/>
        </w:rPr>
        <w:t>ی</w:t>
      </w:r>
      <w:r>
        <w:rPr>
          <w:rtl/>
        </w:rPr>
        <w:t xml:space="preserve"> مأکول) باشد، جا</w:t>
      </w:r>
      <w:r>
        <w:rPr>
          <w:rFonts w:hint="cs"/>
          <w:rtl/>
        </w:rPr>
        <w:t>ی</w:t>
      </w:r>
      <w:r>
        <w:rPr>
          <w:rFonts w:hint="eastAsia"/>
          <w:rtl/>
        </w:rPr>
        <w:t>ز</w:t>
      </w:r>
      <w:r>
        <w:rPr>
          <w:rtl/>
        </w:rPr>
        <w:t xml:space="preserve"> است. حضرت خواستند قسمت جا</w:t>
      </w:r>
      <w:r>
        <w:rPr>
          <w:rFonts w:hint="cs"/>
          <w:rtl/>
        </w:rPr>
        <w:t>ی</w:t>
      </w:r>
      <w:r>
        <w:rPr>
          <w:rFonts w:hint="eastAsia"/>
          <w:rtl/>
        </w:rPr>
        <w:t>ز</w:t>
      </w:r>
      <w:r>
        <w:rPr>
          <w:rtl/>
        </w:rPr>
        <w:t xml:space="preserve"> را به سائل بفهمانند و به مفهوم، پاسخ سؤال او را ن</w:t>
      </w:r>
      <w:r>
        <w:rPr>
          <w:rFonts w:hint="cs"/>
          <w:rtl/>
        </w:rPr>
        <w:t>ی</w:t>
      </w:r>
      <w:r>
        <w:rPr>
          <w:rFonts w:hint="eastAsia"/>
          <w:rtl/>
        </w:rPr>
        <w:t>ز</w:t>
      </w:r>
      <w:r w:rsidR="00F34022">
        <w:rPr>
          <w:rtl/>
        </w:rPr>
        <w:t xml:space="preserve"> دادند که اگر </w:t>
      </w:r>
      <w:r w:rsidR="00F34022">
        <w:rPr>
          <w:rFonts w:hint="cs"/>
          <w:rtl/>
        </w:rPr>
        <w:t>ذ</w:t>
      </w:r>
      <w:r>
        <w:rPr>
          <w:rtl/>
        </w:rPr>
        <w:t>ک</w:t>
      </w:r>
      <w:r>
        <w:rPr>
          <w:rFonts w:hint="cs"/>
          <w:rtl/>
        </w:rPr>
        <w:t>ی</w:t>
      </w:r>
      <w:r>
        <w:rPr>
          <w:rtl/>
        </w:rPr>
        <w:t xml:space="preserve"> نبود جا</w:t>
      </w:r>
      <w:r>
        <w:rPr>
          <w:rFonts w:hint="cs"/>
          <w:rtl/>
        </w:rPr>
        <w:t>ی</w:t>
      </w:r>
      <w:r>
        <w:rPr>
          <w:rFonts w:hint="eastAsia"/>
          <w:rtl/>
        </w:rPr>
        <w:t>ز</w:t>
      </w:r>
      <w:r>
        <w:rPr>
          <w:rtl/>
        </w:rPr>
        <w:t xml:space="preserve"> ن</w:t>
      </w:r>
      <w:r>
        <w:rPr>
          <w:rFonts w:hint="cs"/>
          <w:rtl/>
        </w:rPr>
        <w:t>ی</w:t>
      </w:r>
      <w:r>
        <w:rPr>
          <w:rFonts w:hint="eastAsia"/>
          <w:rtl/>
        </w:rPr>
        <w:t>ست</w:t>
      </w:r>
      <w:r>
        <w:rPr>
          <w:rtl/>
        </w:rPr>
        <w:t>.</w:t>
      </w:r>
    </w:p>
    <w:p w14:paraId="1C1AB5E9" w14:textId="18F40541" w:rsidR="009970A1" w:rsidRDefault="009970A1" w:rsidP="00C6143D">
      <w:pPr>
        <w:widowControl w:val="0"/>
        <w:ind w:firstLine="157"/>
      </w:pPr>
      <w:r>
        <w:rPr>
          <w:rFonts w:hint="eastAsia"/>
          <w:rtl/>
        </w:rPr>
        <w:t>به</w:t>
      </w:r>
      <w:r>
        <w:rPr>
          <w:rtl/>
        </w:rPr>
        <w:t xml:space="preserve"> عبارت د</w:t>
      </w:r>
      <w:r>
        <w:rPr>
          <w:rFonts w:hint="cs"/>
          <w:rtl/>
        </w:rPr>
        <w:t>ی</w:t>
      </w:r>
      <w:r>
        <w:rPr>
          <w:rFonts w:hint="eastAsia"/>
          <w:rtl/>
        </w:rPr>
        <w:t>گر،</w:t>
      </w:r>
      <w:r>
        <w:rPr>
          <w:rtl/>
        </w:rPr>
        <w:t xml:space="preserve"> ح</w:t>
      </w:r>
      <w:r>
        <w:rPr>
          <w:rFonts w:hint="cs"/>
          <w:rtl/>
        </w:rPr>
        <w:t>ی</w:t>
      </w:r>
      <w:r>
        <w:rPr>
          <w:rFonts w:hint="eastAsia"/>
          <w:rtl/>
        </w:rPr>
        <w:t>وان</w:t>
      </w:r>
      <w:r w:rsidR="00F34022">
        <w:rPr>
          <w:rtl/>
        </w:rPr>
        <w:t xml:space="preserve"> مأکول دو حالت دارد: </w:t>
      </w:r>
      <w:r w:rsidR="00F34022">
        <w:rPr>
          <w:rFonts w:hint="cs"/>
          <w:rtl/>
        </w:rPr>
        <w:t>ذ</w:t>
      </w:r>
      <w:r>
        <w:rPr>
          <w:rtl/>
        </w:rPr>
        <w:t>ک</w:t>
      </w:r>
      <w:r>
        <w:rPr>
          <w:rFonts w:hint="cs"/>
          <w:rtl/>
        </w:rPr>
        <w:t>ی</w:t>
      </w:r>
      <w:r>
        <w:rPr>
          <w:rtl/>
        </w:rPr>
        <w:t xml:space="preserve"> و غ</w:t>
      </w:r>
      <w:r>
        <w:rPr>
          <w:rFonts w:hint="cs"/>
          <w:rtl/>
        </w:rPr>
        <w:t>ی</w:t>
      </w:r>
      <w:r>
        <w:rPr>
          <w:rFonts w:hint="eastAsia"/>
          <w:rtl/>
        </w:rPr>
        <w:t>ر</w:t>
      </w:r>
      <w:r w:rsidR="00F34022">
        <w:rPr>
          <w:rtl/>
        </w:rPr>
        <w:t xml:space="preserve"> </w:t>
      </w:r>
      <w:r w:rsidR="00F34022">
        <w:rPr>
          <w:rFonts w:hint="cs"/>
          <w:rtl/>
        </w:rPr>
        <w:t>ذ</w:t>
      </w:r>
      <w:r>
        <w:rPr>
          <w:rtl/>
        </w:rPr>
        <w:t>ک</w:t>
      </w:r>
      <w:r>
        <w:rPr>
          <w:rFonts w:hint="cs"/>
          <w:rtl/>
        </w:rPr>
        <w:t>ی</w:t>
      </w:r>
      <w:r>
        <w:rPr>
          <w:rtl/>
        </w:rPr>
        <w:t xml:space="preserve"> (م</w:t>
      </w:r>
      <w:r>
        <w:rPr>
          <w:rFonts w:hint="cs"/>
          <w:rtl/>
        </w:rPr>
        <w:t>ی</w:t>
      </w:r>
      <w:r>
        <w:rPr>
          <w:rFonts w:hint="eastAsia"/>
          <w:rtl/>
        </w:rPr>
        <w:t>ته</w:t>
      </w:r>
      <w:r>
        <w:rPr>
          <w:rtl/>
        </w:rPr>
        <w:t>). اما در ح</w:t>
      </w:r>
      <w:r>
        <w:rPr>
          <w:rFonts w:hint="cs"/>
          <w:rtl/>
        </w:rPr>
        <w:t>ی</w:t>
      </w:r>
      <w:r>
        <w:rPr>
          <w:rFonts w:hint="eastAsia"/>
          <w:rtl/>
        </w:rPr>
        <w:t>وان</w:t>
      </w:r>
      <w:r>
        <w:rPr>
          <w:rtl/>
        </w:rPr>
        <w:t xml:space="preserve"> غ</w:t>
      </w:r>
      <w:r>
        <w:rPr>
          <w:rFonts w:hint="cs"/>
          <w:rtl/>
        </w:rPr>
        <w:t>ی</w:t>
      </w:r>
      <w:r>
        <w:rPr>
          <w:rFonts w:hint="eastAsia"/>
          <w:rtl/>
        </w:rPr>
        <w:t>ر</w:t>
      </w:r>
      <w:r w:rsidR="00F34022">
        <w:rPr>
          <w:rtl/>
        </w:rPr>
        <w:t xml:space="preserve"> مأکول، </w:t>
      </w:r>
      <w:r w:rsidR="00F34022">
        <w:rPr>
          <w:rFonts w:hint="cs"/>
          <w:rtl/>
        </w:rPr>
        <w:t>ذ</w:t>
      </w:r>
      <w:r>
        <w:rPr>
          <w:rtl/>
        </w:rPr>
        <w:t>ک</w:t>
      </w:r>
      <w:r>
        <w:rPr>
          <w:rFonts w:hint="cs"/>
          <w:rtl/>
        </w:rPr>
        <w:t>ی</w:t>
      </w:r>
      <w:r>
        <w:rPr>
          <w:rtl/>
        </w:rPr>
        <w:t xml:space="preserve"> و غ</w:t>
      </w:r>
      <w:r>
        <w:rPr>
          <w:rFonts w:hint="cs"/>
          <w:rtl/>
        </w:rPr>
        <w:t>ی</w:t>
      </w:r>
      <w:r>
        <w:rPr>
          <w:rFonts w:hint="eastAsia"/>
          <w:rtl/>
        </w:rPr>
        <w:t>ر</w:t>
      </w:r>
      <w:r w:rsidR="00F34022">
        <w:rPr>
          <w:rtl/>
        </w:rPr>
        <w:t xml:space="preserve"> </w:t>
      </w:r>
      <w:r w:rsidR="00F34022">
        <w:rPr>
          <w:rFonts w:hint="cs"/>
          <w:rtl/>
        </w:rPr>
        <w:t>ذ</w:t>
      </w:r>
      <w:r>
        <w:rPr>
          <w:rtl/>
        </w:rPr>
        <w:t>ک</w:t>
      </w:r>
      <w:r>
        <w:rPr>
          <w:rFonts w:hint="cs"/>
          <w:rtl/>
        </w:rPr>
        <w:t>ی</w:t>
      </w:r>
      <w:r>
        <w:rPr>
          <w:rtl/>
        </w:rPr>
        <w:t xml:space="preserve"> تفاوت</w:t>
      </w:r>
      <w:r>
        <w:rPr>
          <w:rFonts w:hint="cs"/>
          <w:rtl/>
        </w:rPr>
        <w:t>ی</w:t>
      </w:r>
      <w:r>
        <w:rPr>
          <w:rtl/>
        </w:rPr>
        <w:t xml:space="preserve"> در حکم وضع</w:t>
      </w:r>
      <w:r>
        <w:rPr>
          <w:rFonts w:hint="cs"/>
          <w:rtl/>
        </w:rPr>
        <w:t>ی</w:t>
      </w:r>
      <w:r>
        <w:rPr>
          <w:rtl/>
        </w:rPr>
        <w:t xml:space="preserve"> مانع</w:t>
      </w:r>
      <w:r>
        <w:rPr>
          <w:rFonts w:hint="cs"/>
          <w:rtl/>
        </w:rPr>
        <w:t>ی</w:t>
      </w:r>
      <w:r>
        <w:rPr>
          <w:rFonts w:hint="eastAsia"/>
          <w:rtl/>
        </w:rPr>
        <w:t>ت</w:t>
      </w:r>
      <w:r>
        <w:rPr>
          <w:rtl/>
        </w:rPr>
        <w:t xml:space="preserve"> صلات ندارد (اگرچه در طهارت تفاوت دارند). حضرت با شرط کردنِ «إِنْ كَانَ الْوَبَرُ ذَكِيّاً»، ذهن را به سمت ح</w:t>
      </w:r>
      <w:r>
        <w:rPr>
          <w:rFonts w:hint="cs"/>
          <w:rtl/>
        </w:rPr>
        <w:t>ی</w:t>
      </w:r>
      <w:r>
        <w:rPr>
          <w:rFonts w:hint="eastAsia"/>
          <w:rtl/>
        </w:rPr>
        <w:t>وان</w:t>
      </w:r>
      <w:r>
        <w:rPr>
          <w:rFonts w:hint="cs"/>
          <w:rtl/>
        </w:rPr>
        <w:t>ی</w:t>
      </w:r>
      <w:r>
        <w:rPr>
          <w:rtl/>
        </w:rPr>
        <w:t xml:space="preserve"> م</w:t>
      </w:r>
      <w:r>
        <w:rPr>
          <w:rFonts w:hint="cs"/>
          <w:rtl/>
        </w:rPr>
        <w:t>ی‌</w:t>
      </w:r>
      <w:r>
        <w:rPr>
          <w:rFonts w:hint="eastAsia"/>
          <w:rtl/>
        </w:rPr>
        <w:t>برند</w:t>
      </w:r>
      <w:r>
        <w:rPr>
          <w:rtl/>
        </w:rPr>
        <w:t xml:space="preserve"> که تذک</w:t>
      </w:r>
      <w:r>
        <w:rPr>
          <w:rFonts w:hint="cs"/>
          <w:rtl/>
        </w:rPr>
        <w:t>ی</w:t>
      </w:r>
      <w:r>
        <w:rPr>
          <w:rFonts w:hint="eastAsia"/>
          <w:rtl/>
        </w:rPr>
        <w:t>ه</w:t>
      </w:r>
      <w:r>
        <w:rPr>
          <w:rtl/>
        </w:rPr>
        <w:t xml:space="preserve"> در حکم نمازِ با اجزا</w:t>
      </w:r>
      <w:r>
        <w:rPr>
          <w:rFonts w:hint="cs"/>
          <w:rtl/>
        </w:rPr>
        <w:t>ی</w:t>
      </w:r>
      <w:r>
        <w:rPr>
          <w:rtl/>
        </w:rPr>
        <w:t xml:space="preserve"> آن دخ</w:t>
      </w:r>
      <w:r>
        <w:rPr>
          <w:rFonts w:hint="cs"/>
          <w:rtl/>
        </w:rPr>
        <w:t>ی</w:t>
      </w:r>
      <w:r>
        <w:rPr>
          <w:rFonts w:hint="eastAsia"/>
          <w:rtl/>
        </w:rPr>
        <w:t>ل</w:t>
      </w:r>
      <w:r>
        <w:rPr>
          <w:rtl/>
        </w:rPr>
        <w:t xml:space="preserve"> است، و آن ح</w:t>
      </w:r>
      <w:r>
        <w:rPr>
          <w:rFonts w:hint="cs"/>
          <w:rtl/>
        </w:rPr>
        <w:t>ی</w:t>
      </w:r>
      <w:r>
        <w:rPr>
          <w:rFonts w:hint="eastAsia"/>
          <w:rtl/>
        </w:rPr>
        <w:t>وان</w:t>
      </w:r>
      <w:r>
        <w:rPr>
          <w:rtl/>
        </w:rPr>
        <w:t xml:space="preserve"> مأکول است.</w:t>
      </w:r>
    </w:p>
    <w:p w14:paraId="47C17693" w14:textId="10CEA4A3" w:rsidR="009970A1" w:rsidRDefault="009970A1" w:rsidP="00C6143D">
      <w:pPr>
        <w:widowControl w:val="0"/>
        <w:ind w:firstLine="157"/>
      </w:pPr>
      <w:r>
        <w:rPr>
          <w:rFonts w:hint="eastAsia"/>
          <w:rtl/>
        </w:rPr>
        <w:t>اگر</w:t>
      </w:r>
      <w:r>
        <w:rPr>
          <w:rtl/>
        </w:rPr>
        <w:t xml:space="preserve"> ح</w:t>
      </w:r>
      <w:r>
        <w:rPr>
          <w:rFonts w:hint="cs"/>
          <w:rtl/>
        </w:rPr>
        <w:t>ی</w:t>
      </w:r>
      <w:r>
        <w:rPr>
          <w:rFonts w:hint="eastAsia"/>
          <w:rtl/>
        </w:rPr>
        <w:t>وان</w:t>
      </w:r>
      <w:r>
        <w:rPr>
          <w:rtl/>
        </w:rPr>
        <w:t xml:space="preserve"> مأکول تذک</w:t>
      </w:r>
      <w:r>
        <w:rPr>
          <w:rFonts w:hint="cs"/>
          <w:rtl/>
        </w:rPr>
        <w:t>ی</w:t>
      </w:r>
      <w:r>
        <w:rPr>
          <w:rFonts w:hint="eastAsia"/>
          <w:rtl/>
        </w:rPr>
        <w:t>ه</w:t>
      </w:r>
      <w:r>
        <w:rPr>
          <w:rtl/>
        </w:rPr>
        <w:t xml:space="preserve"> نشود، م</w:t>
      </w:r>
      <w:r>
        <w:rPr>
          <w:rFonts w:hint="cs"/>
          <w:rtl/>
        </w:rPr>
        <w:t>ی</w:t>
      </w:r>
      <w:r>
        <w:rPr>
          <w:rFonts w:hint="eastAsia"/>
          <w:rtl/>
        </w:rPr>
        <w:t>ته</w:t>
      </w:r>
      <w:r>
        <w:rPr>
          <w:rtl/>
        </w:rPr>
        <w:t xml:space="preserve"> محسوب م</w:t>
      </w:r>
      <w:r>
        <w:rPr>
          <w:rFonts w:hint="cs"/>
          <w:rtl/>
        </w:rPr>
        <w:t>ی‌</w:t>
      </w:r>
      <w:r>
        <w:rPr>
          <w:rFonts w:hint="eastAsia"/>
          <w:rtl/>
        </w:rPr>
        <w:t>شود</w:t>
      </w:r>
      <w:r>
        <w:rPr>
          <w:rtl/>
        </w:rPr>
        <w:t>. در بحث اشتراط طهارت عرض شد که در نصوص استثنا</w:t>
      </w:r>
      <w:r>
        <w:rPr>
          <w:rFonts w:hint="cs"/>
          <w:rtl/>
        </w:rPr>
        <w:t>یی</w:t>
      </w:r>
      <w:r>
        <w:rPr>
          <w:rtl/>
        </w:rPr>
        <w:t xml:space="preserve"> وجود </w:t>
      </w:r>
      <w:r>
        <w:rPr>
          <w:rtl/>
        </w:rPr>
        <w:lastRenderedPageBreak/>
        <w:t>دارد: «إِلَّا مَا لَا تَتِمُّ فِيهِ الصَّلَاةُ». برخ</w:t>
      </w:r>
      <w:r>
        <w:rPr>
          <w:rFonts w:hint="cs"/>
          <w:rtl/>
        </w:rPr>
        <w:t>ی</w:t>
      </w:r>
      <w:r>
        <w:rPr>
          <w:rtl/>
        </w:rPr>
        <w:t xml:space="preserve"> مانند صاحب حدائق فرموده‌اند مقصود از ا</w:t>
      </w:r>
      <w:r>
        <w:rPr>
          <w:rFonts w:hint="cs"/>
          <w:rtl/>
        </w:rPr>
        <w:t>ی</w:t>
      </w:r>
      <w:r>
        <w:rPr>
          <w:rFonts w:hint="eastAsia"/>
          <w:rtl/>
        </w:rPr>
        <w:t>ن</w:t>
      </w:r>
      <w:r>
        <w:rPr>
          <w:rtl/>
        </w:rPr>
        <w:t xml:space="preserve"> استثنا، نجاست عرض</w:t>
      </w:r>
      <w:r>
        <w:rPr>
          <w:rFonts w:hint="cs"/>
          <w:rtl/>
        </w:rPr>
        <w:t>ی</w:t>
      </w:r>
      <w:r>
        <w:rPr>
          <w:rtl/>
        </w:rPr>
        <w:t xml:space="preserve"> است و شامل نجاست بالذات (مثل م</w:t>
      </w:r>
      <w:r>
        <w:rPr>
          <w:rFonts w:hint="cs"/>
          <w:rtl/>
        </w:rPr>
        <w:t>ی</w:t>
      </w:r>
      <w:r>
        <w:rPr>
          <w:rFonts w:hint="eastAsia"/>
          <w:rtl/>
        </w:rPr>
        <w:t>ته</w:t>
      </w:r>
      <w:r>
        <w:rPr>
          <w:rtl/>
        </w:rPr>
        <w:t>) نم</w:t>
      </w:r>
      <w:r>
        <w:rPr>
          <w:rFonts w:hint="cs"/>
          <w:rtl/>
        </w:rPr>
        <w:t>ی‌</w:t>
      </w:r>
      <w:r>
        <w:rPr>
          <w:rFonts w:hint="eastAsia"/>
          <w:rtl/>
        </w:rPr>
        <w:t>شود</w:t>
      </w:r>
      <w:r>
        <w:rPr>
          <w:rtl/>
        </w:rPr>
        <w:t>. روا</w:t>
      </w:r>
      <w:r>
        <w:rPr>
          <w:rFonts w:hint="cs"/>
          <w:rtl/>
        </w:rPr>
        <w:t>ی</w:t>
      </w:r>
      <w:r>
        <w:rPr>
          <w:rFonts w:hint="eastAsia"/>
          <w:rtl/>
        </w:rPr>
        <w:t>ت</w:t>
      </w:r>
      <w:r>
        <w:rPr>
          <w:rFonts w:hint="cs"/>
          <w:rtl/>
        </w:rPr>
        <w:t>ی</w:t>
      </w:r>
      <w:r>
        <w:rPr>
          <w:rtl/>
        </w:rPr>
        <w:t xml:space="preserve"> صح</w:t>
      </w:r>
      <w:r>
        <w:rPr>
          <w:rFonts w:hint="cs"/>
          <w:rtl/>
        </w:rPr>
        <w:t>ی</w:t>
      </w:r>
      <w:r>
        <w:rPr>
          <w:rFonts w:hint="eastAsia"/>
          <w:rtl/>
        </w:rPr>
        <w:t>حه</w:t>
      </w:r>
      <w:r>
        <w:rPr>
          <w:rtl/>
        </w:rPr>
        <w:t xml:space="preserve"> ن</w:t>
      </w:r>
      <w:r>
        <w:rPr>
          <w:rFonts w:hint="cs"/>
          <w:rtl/>
        </w:rPr>
        <w:t>ی</w:t>
      </w:r>
      <w:r>
        <w:rPr>
          <w:rFonts w:hint="eastAsia"/>
          <w:rtl/>
        </w:rPr>
        <w:t>ز</w:t>
      </w:r>
      <w:r>
        <w:rPr>
          <w:rtl/>
        </w:rPr>
        <w:t xml:space="preserve"> دار</w:t>
      </w:r>
      <w:r>
        <w:rPr>
          <w:rFonts w:hint="cs"/>
          <w:rtl/>
        </w:rPr>
        <w:t>ی</w:t>
      </w:r>
      <w:r>
        <w:rPr>
          <w:rFonts w:hint="eastAsia"/>
          <w:rtl/>
        </w:rPr>
        <w:t>م</w:t>
      </w:r>
      <w:r>
        <w:rPr>
          <w:rtl/>
        </w:rPr>
        <w:t xml:space="preserve"> که </w:t>
      </w:r>
      <w:r w:rsidR="00C6143D">
        <w:rPr>
          <w:rFonts w:hint="cs"/>
          <w:rtl/>
        </w:rPr>
        <w:t xml:space="preserve">از </w:t>
      </w:r>
      <w:r>
        <w:rPr>
          <w:rtl/>
        </w:rPr>
        <w:t>حضرت</w:t>
      </w:r>
      <w:r w:rsidR="00C6143D">
        <w:rPr>
          <w:rFonts w:hint="cs"/>
          <w:rtl/>
        </w:rPr>
        <w:t xml:space="preserve"> در مورد میته سوال شد و ایشان</w:t>
      </w:r>
      <w:r>
        <w:rPr>
          <w:rtl/>
        </w:rPr>
        <w:t xml:space="preserve"> فرمودند: «</w:t>
      </w:r>
      <w:r w:rsidR="00C6143D">
        <w:rPr>
          <w:rtl/>
        </w:rPr>
        <w:t>ل</w:t>
      </w:r>
      <w:r>
        <w:rPr>
          <w:rtl/>
        </w:rPr>
        <w:t>ا تُصَلِّ فِي</w:t>
      </w:r>
      <w:r w:rsidR="00C6143D">
        <w:rPr>
          <w:rFonts w:hint="cs"/>
          <w:rtl/>
        </w:rPr>
        <w:t xml:space="preserve"> شيءٍ مِنه</w:t>
      </w:r>
      <w:r>
        <w:rPr>
          <w:rtl/>
        </w:rPr>
        <w:t>».</w:t>
      </w:r>
    </w:p>
    <w:p w14:paraId="63EEB174" w14:textId="4D94C1EB" w:rsidR="009970A1" w:rsidRDefault="009970A1" w:rsidP="00C6143D">
      <w:pPr>
        <w:widowControl w:val="0"/>
        <w:ind w:firstLine="157"/>
      </w:pPr>
      <w:r>
        <w:rPr>
          <w:rFonts w:hint="eastAsia"/>
          <w:rtl/>
        </w:rPr>
        <w:t>بنابرا</w:t>
      </w:r>
      <w:r>
        <w:rPr>
          <w:rFonts w:hint="cs"/>
          <w:rtl/>
        </w:rPr>
        <w:t>ی</w:t>
      </w:r>
      <w:r>
        <w:rPr>
          <w:rFonts w:hint="eastAsia"/>
          <w:rtl/>
        </w:rPr>
        <w:t>ن،</w:t>
      </w:r>
      <w:r>
        <w:rPr>
          <w:rtl/>
        </w:rPr>
        <w:t xml:space="preserve"> حضرت در مکاتبه م</w:t>
      </w:r>
      <w:r>
        <w:rPr>
          <w:rFonts w:hint="cs"/>
          <w:rtl/>
        </w:rPr>
        <w:t>ی‌</w:t>
      </w:r>
      <w:r>
        <w:rPr>
          <w:rFonts w:hint="eastAsia"/>
          <w:rtl/>
        </w:rPr>
        <w:t>فرما</w:t>
      </w:r>
      <w:r>
        <w:rPr>
          <w:rFonts w:hint="cs"/>
          <w:rtl/>
        </w:rPr>
        <w:t>ی</w:t>
      </w:r>
      <w:r>
        <w:rPr>
          <w:rFonts w:hint="eastAsia"/>
          <w:rtl/>
        </w:rPr>
        <w:t>ند</w:t>
      </w:r>
      <w:r>
        <w:rPr>
          <w:rtl/>
        </w:rPr>
        <w:t xml:space="preserve"> اگر ح</w:t>
      </w:r>
      <w:r>
        <w:rPr>
          <w:rFonts w:hint="cs"/>
          <w:rtl/>
        </w:rPr>
        <w:t>ی</w:t>
      </w:r>
      <w:r>
        <w:rPr>
          <w:rFonts w:hint="eastAsia"/>
          <w:rtl/>
        </w:rPr>
        <w:t>وان</w:t>
      </w:r>
      <w:r w:rsidR="00F34022">
        <w:rPr>
          <w:rtl/>
        </w:rPr>
        <w:t xml:space="preserve"> مأکول </w:t>
      </w:r>
      <w:r w:rsidR="00F34022">
        <w:rPr>
          <w:rFonts w:hint="cs"/>
          <w:rtl/>
        </w:rPr>
        <w:t>ذ</w:t>
      </w:r>
      <w:r>
        <w:rPr>
          <w:rtl/>
        </w:rPr>
        <w:t>ک</w:t>
      </w:r>
      <w:r>
        <w:rPr>
          <w:rFonts w:hint="cs"/>
          <w:rtl/>
        </w:rPr>
        <w:t>ی</w:t>
      </w:r>
      <w:r>
        <w:rPr>
          <w:rtl/>
        </w:rPr>
        <w:t xml:space="preserve"> بود، نماز در آن حلال است؛ و مفهومش ا</w:t>
      </w:r>
      <w:r>
        <w:rPr>
          <w:rFonts w:hint="cs"/>
          <w:rtl/>
        </w:rPr>
        <w:t>ی</w:t>
      </w:r>
      <w:r>
        <w:rPr>
          <w:rFonts w:hint="eastAsia"/>
          <w:rtl/>
        </w:rPr>
        <w:t>ن</w:t>
      </w:r>
      <w:r w:rsidR="00F34022">
        <w:rPr>
          <w:rtl/>
        </w:rPr>
        <w:t xml:space="preserve"> است که اگر </w:t>
      </w:r>
      <w:r w:rsidR="00F34022">
        <w:rPr>
          <w:rFonts w:hint="cs"/>
          <w:rtl/>
        </w:rPr>
        <w:t>ذ</w:t>
      </w:r>
      <w:r>
        <w:rPr>
          <w:rtl/>
        </w:rPr>
        <w:t>ک</w:t>
      </w:r>
      <w:r>
        <w:rPr>
          <w:rFonts w:hint="cs"/>
          <w:rtl/>
        </w:rPr>
        <w:t>ی</w:t>
      </w:r>
      <w:r>
        <w:rPr>
          <w:rtl/>
        </w:rPr>
        <w:t xml:space="preserve"> نبود (</w:t>
      </w:r>
      <w:r>
        <w:rPr>
          <w:rFonts w:hint="cs"/>
          <w:rtl/>
        </w:rPr>
        <w:t>ی</w:t>
      </w:r>
      <w:r>
        <w:rPr>
          <w:rFonts w:hint="eastAsia"/>
          <w:rtl/>
        </w:rPr>
        <w:t>عن</w:t>
      </w:r>
      <w:r>
        <w:rPr>
          <w:rFonts w:hint="cs"/>
          <w:rtl/>
        </w:rPr>
        <w:t>ی</w:t>
      </w:r>
      <w:r>
        <w:rPr>
          <w:rtl/>
        </w:rPr>
        <w:t xml:space="preserve"> م</w:t>
      </w:r>
      <w:r>
        <w:rPr>
          <w:rFonts w:hint="cs"/>
          <w:rtl/>
        </w:rPr>
        <w:t>ی</w:t>
      </w:r>
      <w:r>
        <w:rPr>
          <w:rFonts w:hint="eastAsia"/>
          <w:rtl/>
        </w:rPr>
        <w:t>ته</w:t>
      </w:r>
      <w:r>
        <w:rPr>
          <w:rtl/>
        </w:rPr>
        <w:t xml:space="preserve"> بود)، جا</w:t>
      </w:r>
      <w:r>
        <w:rPr>
          <w:rFonts w:hint="cs"/>
          <w:rtl/>
        </w:rPr>
        <w:t>ی</w:t>
      </w:r>
      <w:r>
        <w:rPr>
          <w:rFonts w:hint="eastAsia"/>
          <w:rtl/>
        </w:rPr>
        <w:t>ز</w:t>
      </w:r>
      <w:r>
        <w:rPr>
          <w:rtl/>
        </w:rPr>
        <w:t xml:space="preserve"> ن</w:t>
      </w:r>
      <w:r>
        <w:rPr>
          <w:rFonts w:hint="cs"/>
          <w:rtl/>
        </w:rPr>
        <w:t>ی</w:t>
      </w:r>
      <w:r>
        <w:rPr>
          <w:rFonts w:hint="eastAsia"/>
          <w:rtl/>
        </w:rPr>
        <w:t>ست</w:t>
      </w:r>
      <w:r>
        <w:rPr>
          <w:rtl/>
        </w:rPr>
        <w:t>.</w:t>
      </w:r>
    </w:p>
    <w:p w14:paraId="35D4D8C0" w14:textId="77777777" w:rsidR="009970A1" w:rsidRPr="00F34022" w:rsidRDefault="009970A1" w:rsidP="00C6143D">
      <w:pPr>
        <w:widowControl w:val="0"/>
        <w:ind w:firstLine="157"/>
        <w:rPr>
          <w:color w:val="FF0000"/>
        </w:rPr>
      </w:pPr>
      <w:r w:rsidRPr="00F34022">
        <w:rPr>
          <w:rFonts w:hint="eastAsia"/>
          <w:color w:val="FF0000"/>
          <w:rtl/>
        </w:rPr>
        <w:t>اجزاء</w:t>
      </w:r>
      <w:r w:rsidRPr="00F34022">
        <w:rPr>
          <w:color w:val="FF0000"/>
          <w:rtl/>
        </w:rPr>
        <w:t xml:space="preserve"> «ما لا نفس له»</w:t>
      </w:r>
    </w:p>
    <w:p w14:paraId="418C1F88" w14:textId="3D6DA4A9" w:rsidR="009970A1" w:rsidRDefault="009970A1" w:rsidP="00C6143D">
      <w:pPr>
        <w:widowControl w:val="0"/>
        <w:ind w:firstLine="157"/>
      </w:pPr>
      <w:r>
        <w:rPr>
          <w:rFonts w:hint="eastAsia"/>
          <w:rtl/>
        </w:rPr>
        <w:t>اما</w:t>
      </w:r>
      <w:r>
        <w:rPr>
          <w:rtl/>
        </w:rPr>
        <w:t xml:space="preserve"> در خصوص اجزاء ح</w:t>
      </w:r>
      <w:r>
        <w:rPr>
          <w:rFonts w:hint="cs"/>
          <w:rtl/>
        </w:rPr>
        <w:t>ی</w:t>
      </w:r>
      <w:r>
        <w:rPr>
          <w:rFonts w:hint="eastAsia"/>
          <w:rtl/>
        </w:rPr>
        <w:t>وانات</w:t>
      </w:r>
      <w:r>
        <w:rPr>
          <w:rFonts w:hint="cs"/>
          <w:rtl/>
        </w:rPr>
        <w:t>ی</w:t>
      </w:r>
      <w:r>
        <w:rPr>
          <w:rtl/>
        </w:rPr>
        <w:t xml:space="preserve"> که خون جهنده ندارند</w:t>
      </w:r>
      <w:r w:rsidR="00EC4E39">
        <w:rPr>
          <w:rFonts w:hint="cs"/>
          <w:rtl/>
        </w:rPr>
        <w:t>،</w:t>
      </w:r>
      <w:r>
        <w:rPr>
          <w:rtl/>
        </w:rPr>
        <w:t xml:space="preserve"> اعم از ا</w:t>
      </w:r>
      <w:r>
        <w:rPr>
          <w:rFonts w:hint="cs"/>
          <w:rtl/>
        </w:rPr>
        <w:t>ی</w:t>
      </w:r>
      <w:r>
        <w:rPr>
          <w:rFonts w:hint="eastAsia"/>
          <w:rtl/>
        </w:rPr>
        <w:t>نکه</w:t>
      </w:r>
      <w:r>
        <w:rPr>
          <w:rtl/>
        </w:rPr>
        <w:t xml:space="preserve"> خون، م</w:t>
      </w:r>
      <w:r>
        <w:rPr>
          <w:rFonts w:hint="cs"/>
          <w:rtl/>
        </w:rPr>
        <w:t>ی</w:t>
      </w:r>
      <w:r>
        <w:rPr>
          <w:rFonts w:hint="eastAsia"/>
          <w:rtl/>
        </w:rPr>
        <w:t>ته</w:t>
      </w:r>
      <w:r>
        <w:rPr>
          <w:rtl/>
        </w:rPr>
        <w:t xml:space="preserve"> </w:t>
      </w:r>
      <w:r>
        <w:rPr>
          <w:rFonts w:hint="cs"/>
          <w:rtl/>
        </w:rPr>
        <w:t>ی</w:t>
      </w:r>
      <w:r>
        <w:rPr>
          <w:rFonts w:hint="eastAsia"/>
          <w:rtl/>
        </w:rPr>
        <w:t>ا</w:t>
      </w:r>
      <w:r>
        <w:rPr>
          <w:rtl/>
        </w:rPr>
        <w:t xml:space="preserve"> سا</w:t>
      </w:r>
      <w:r>
        <w:rPr>
          <w:rFonts w:hint="cs"/>
          <w:rtl/>
        </w:rPr>
        <w:t>ی</w:t>
      </w:r>
      <w:r>
        <w:rPr>
          <w:rFonts w:hint="eastAsia"/>
          <w:rtl/>
        </w:rPr>
        <w:t>ر</w:t>
      </w:r>
      <w:r>
        <w:rPr>
          <w:rtl/>
        </w:rPr>
        <w:t xml:space="preserve"> اجزا</w:t>
      </w:r>
      <w:r>
        <w:rPr>
          <w:rFonts w:hint="cs"/>
          <w:rtl/>
        </w:rPr>
        <w:t>ی</w:t>
      </w:r>
      <w:r>
        <w:rPr>
          <w:rFonts w:hint="eastAsia"/>
          <w:rtl/>
        </w:rPr>
        <w:t>شان</w:t>
      </w:r>
      <w:r>
        <w:rPr>
          <w:rtl/>
        </w:rPr>
        <w:t xml:space="preserve"> باشد، نماز در آن‌ها جا</w:t>
      </w:r>
      <w:r>
        <w:rPr>
          <w:rFonts w:hint="cs"/>
          <w:rtl/>
        </w:rPr>
        <w:t>ی</w:t>
      </w:r>
      <w:r>
        <w:rPr>
          <w:rFonts w:hint="eastAsia"/>
          <w:rtl/>
        </w:rPr>
        <w:t>ز</w:t>
      </w:r>
      <w:r>
        <w:rPr>
          <w:rtl/>
        </w:rPr>
        <w:t xml:space="preserve"> است. ا</w:t>
      </w:r>
      <w:r>
        <w:rPr>
          <w:rFonts w:hint="cs"/>
          <w:rtl/>
        </w:rPr>
        <w:t>ی</w:t>
      </w:r>
      <w:r>
        <w:rPr>
          <w:rFonts w:hint="eastAsia"/>
          <w:rtl/>
        </w:rPr>
        <w:t>ن</w:t>
      </w:r>
      <w:r>
        <w:rPr>
          <w:rtl/>
        </w:rPr>
        <w:t xml:space="preserve"> ح</w:t>
      </w:r>
      <w:r>
        <w:rPr>
          <w:rFonts w:hint="cs"/>
          <w:rtl/>
        </w:rPr>
        <w:t>ی</w:t>
      </w:r>
      <w:r>
        <w:rPr>
          <w:rFonts w:hint="eastAsia"/>
          <w:rtl/>
        </w:rPr>
        <w:t>وانات</w:t>
      </w:r>
      <w:r>
        <w:rPr>
          <w:rtl/>
        </w:rPr>
        <w:t xml:space="preserve"> ممکن است مأکول باشند </w:t>
      </w:r>
      <w:r>
        <w:rPr>
          <w:rFonts w:hint="cs"/>
          <w:rtl/>
        </w:rPr>
        <w:t>ی</w:t>
      </w:r>
      <w:r>
        <w:rPr>
          <w:rFonts w:hint="eastAsia"/>
          <w:rtl/>
        </w:rPr>
        <w:t>ا</w:t>
      </w:r>
      <w:r>
        <w:rPr>
          <w:rtl/>
        </w:rPr>
        <w:t xml:space="preserve"> غ</w:t>
      </w:r>
      <w:r>
        <w:rPr>
          <w:rFonts w:hint="cs"/>
          <w:rtl/>
        </w:rPr>
        <w:t>ی</w:t>
      </w:r>
      <w:r>
        <w:rPr>
          <w:rFonts w:hint="eastAsia"/>
          <w:rtl/>
        </w:rPr>
        <w:t>ر</w:t>
      </w:r>
      <w:r>
        <w:rPr>
          <w:rtl/>
        </w:rPr>
        <w:t xml:space="preserve"> مأکول. نسبت ب</w:t>
      </w:r>
      <w:r>
        <w:rPr>
          <w:rFonts w:hint="cs"/>
          <w:rtl/>
        </w:rPr>
        <w:t>ی</w:t>
      </w:r>
      <w:r>
        <w:rPr>
          <w:rFonts w:hint="eastAsia"/>
          <w:rtl/>
        </w:rPr>
        <w:t>ن</w:t>
      </w:r>
      <w:r>
        <w:rPr>
          <w:rtl/>
        </w:rPr>
        <w:t xml:space="preserve"> «مَا لَا نَفْسَ لَهُ» و </w:t>
      </w:r>
      <w:r w:rsidR="00216E17">
        <w:rPr>
          <w:rFonts w:hint="cs"/>
          <w:rtl/>
        </w:rPr>
        <w:t>«</w:t>
      </w:r>
      <w:r>
        <w:rPr>
          <w:rtl/>
        </w:rPr>
        <w:t>ح</w:t>
      </w:r>
      <w:r>
        <w:rPr>
          <w:rFonts w:hint="cs"/>
          <w:rtl/>
        </w:rPr>
        <w:t>ی</w:t>
      </w:r>
      <w:r>
        <w:rPr>
          <w:rFonts w:hint="eastAsia"/>
          <w:rtl/>
        </w:rPr>
        <w:t>وان</w:t>
      </w:r>
      <w:r>
        <w:rPr>
          <w:rtl/>
        </w:rPr>
        <w:t xml:space="preserve"> مأکول</w:t>
      </w:r>
      <w:r w:rsidR="00216E17">
        <w:rPr>
          <w:rFonts w:hint="cs"/>
          <w:rtl/>
        </w:rPr>
        <w:t>»</w:t>
      </w:r>
      <w:r>
        <w:rPr>
          <w:rtl/>
        </w:rPr>
        <w:t>، عموم و خصوص من‌وجه اس</w:t>
      </w:r>
      <w:r>
        <w:rPr>
          <w:rFonts w:hint="eastAsia"/>
          <w:rtl/>
        </w:rPr>
        <w:t>ت</w:t>
      </w:r>
      <w:r>
        <w:rPr>
          <w:rtl/>
        </w:rPr>
        <w:t>:</w:t>
      </w:r>
    </w:p>
    <w:p w14:paraId="37A27FD2" w14:textId="77777777" w:rsidR="009970A1" w:rsidRDefault="009970A1" w:rsidP="00C6143D">
      <w:pPr>
        <w:widowControl w:val="0"/>
        <w:ind w:firstLine="157"/>
      </w:pPr>
      <w:r>
        <w:rPr>
          <w:rFonts w:hint="eastAsia"/>
          <w:rtl/>
        </w:rPr>
        <w:t>مأکولِ</w:t>
      </w:r>
      <w:r>
        <w:rPr>
          <w:rtl/>
        </w:rPr>
        <w:t xml:space="preserve"> لا نفس له: مانند ماه</w:t>
      </w:r>
      <w:r>
        <w:rPr>
          <w:rFonts w:hint="cs"/>
          <w:rtl/>
        </w:rPr>
        <w:t>ی</w:t>
      </w:r>
      <w:r>
        <w:rPr>
          <w:rtl/>
        </w:rPr>
        <w:t>.</w:t>
      </w:r>
    </w:p>
    <w:p w14:paraId="700E65D7" w14:textId="77777777" w:rsidR="009970A1" w:rsidRDefault="009970A1" w:rsidP="00C6143D">
      <w:pPr>
        <w:widowControl w:val="0"/>
        <w:ind w:firstLine="157"/>
      </w:pPr>
      <w:r>
        <w:rPr>
          <w:rFonts w:hint="eastAsia"/>
          <w:rtl/>
        </w:rPr>
        <w:t>مأکولِ</w:t>
      </w:r>
      <w:r>
        <w:rPr>
          <w:rtl/>
        </w:rPr>
        <w:t xml:space="preserve"> ذ</w:t>
      </w:r>
      <w:r>
        <w:rPr>
          <w:rFonts w:hint="cs"/>
          <w:rtl/>
        </w:rPr>
        <w:t>ی</w:t>
      </w:r>
      <w:r>
        <w:rPr>
          <w:rtl/>
        </w:rPr>
        <w:t xml:space="preserve"> نفس سائله: مانند گوسفند.</w:t>
      </w:r>
    </w:p>
    <w:p w14:paraId="7365DF0A" w14:textId="77777777" w:rsidR="009970A1" w:rsidRDefault="009970A1" w:rsidP="00C6143D">
      <w:pPr>
        <w:widowControl w:val="0"/>
        <w:ind w:firstLine="157"/>
      </w:pPr>
      <w:r>
        <w:rPr>
          <w:rFonts w:hint="eastAsia"/>
          <w:rtl/>
        </w:rPr>
        <w:t>غ</w:t>
      </w:r>
      <w:r>
        <w:rPr>
          <w:rFonts w:hint="cs"/>
          <w:rtl/>
        </w:rPr>
        <w:t>ی</w:t>
      </w:r>
      <w:r>
        <w:rPr>
          <w:rFonts w:hint="eastAsia"/>
          <w:rtl/>
        </w:rPr>
        <w:t>ر</w:t>
      </w:r>
      <w:r>
        <w:rPr>
          <w:rtl/>
        </w:rPr>
        <w:t xml:space="preserve"> مأکولِ لا نفس له: مانند پشه، مگس، وزغ، مار، تمساح، سوسمار و حشرات.</w:t>
      </w:r>
    </w:p>
    <w:p w14:paraId="262A7F3E" w14:textId="77777777" w:rsidR="009970A1" w:rsidRDefault="009970A1" w:rsidP="00C6143D">
      <w:pPr>
        <w:widowControl w:val="0"/>
        <w:ind w:firstLine="157"/>
      </w:pPr>
      <w:r>
        <w:rPr>
          <w:rFonts w:hint="eastAsia"/>
          <w:rtl/>
        </w:rPr>
        <w:t>غ</w:t>
      </w:r>
      <w:r>
        <w:rPr>
          <w:rFonts w:hint="cs"/>
          <w:rtl/>
        </w:rPr>
        <w:t>ی</w:t>
      </w:r>
      <w:r>
        <w:rPr>
          <w:rFonts w:hint="eastAsia"/>
          <w:rtl/>
        </w:rPr>
        <w:t>ر</w:t>
      </w:r>
      <w:r>
        <w:rPr>
          <w:rtl/>
        </w:rPr>
        <w:t xml:space="preserve"> مأکولِ ذ</w:t>
      </w:r>
      <w:r>
        <w:rPr>
          <w:rFonts w:hint="cs"/>
          <w:rtl/>
        </w:rPr>
        <w:t>ی</w:t>
      </w:r>
      <w:r>
        <w:rPr>
          <w:rtl/>
        </w:rPr>
        <w:t xml:space="preserve"> نفس سائله: مانند ش</w:t>
      </w:r>
      <w:r>
        <w:rPr>
          <w:rFonts w:hint="cs"/>
          <w:rtl/>
        </w:rPr>
        <w:t>ی</w:t>
      </w:r>
      <w:r>
        <w:rPr>
          <w:rFonts w:hint="eastAsia"/>
          <w:rtl/>
        </w:rPr>
        <w:t>ر</w:t>
      </w:r>
      <w:r>
        <w:rPr>
          <w:rtl/>
        </w:rPr>
        <w:t xml:space="preserve"> و درندگان.</w:t>
      </w:r>
    </w:p>
    <w:p w14:paraId="476023B2" w14:textId="77777777" w:rsidR="009970A1" w:rsidRDefault="009970A1" w:rsidP="00C6143D">
      <w:pPr>
        <w:widowControl w:val="0"/>
        <w:ind w:firstLine="157"/>
      </w:pPr>
      <w:r>
        <w:rPr>
          <w:rFonts w:hint="eastAsia"/>
          <w:rtl/>
        </w:rPr>
        <w:t>محل</w:t>
      </w:r>
      <w:r>
        <w:rPr>
          <w:rtl/>
        </w:rPr>
        <w:t xml:space="preserve"> اجتماع، مأکول</w:t>
      </w:r>
      <w:r>
        <w:rPr>
          <w:rFonts w:hint="cs"/>
          <w:rtl/>
        </w:rPr>
        <w:t>ی</w:t>
      </w:r>
      <w:r>
        <w:rPr>
          <w:rtl/>
        </w:rPr>
        <w:t xml:space="preserve"> است که نفس سائله ندارد (ماه</w:t>
      </w:r>
      <w:r>
        <w:rPr>
          <w:rFonts w:hint="cs"/>
          <w:rtl/>
        </w:rPr>
        <w:t>ی</w:t>
      </w:r>
      <w:r>
        <w:rPr>
          <w:rtl/>
        </w:rPr>
        <w:t>). اما اگر ح</w:t>
      </w:r>
      <w:r>
        <w:rPr>
          <w:rFonts w:hint="cs"/>
          <w:rtl/>
        </w:rPr>
        <w:t>ی</w:t>
      </w:r>
      <w:r>
        <w:rPr>
          <w:rFonts w:hint="eastAsia"/>
          <w:rtl/>
        </w:rPr>
        <w:t>وان</w:t>
      </w:r>
      <w:r>
        <w:rPr>
          <w:rFonts w:hint="cs"/>
          <w:rtl/>
        </w:rPr>
        <w:t>ی</w:t>
      </w:r>
      <w:r>
        <w:rPr>
          <w:rtl/>
        </w:rPr>
        <w:t xml:space="preserve"> «لا نفس له» باشد، چه مأکول و چه غ</w:t>
      </w:r>
      <w:r>
        <w:rPr>
          <w:rFonts w:hint="cs"/>
          <w:rtl/>
        </w:rPr>
        <w:t>ی</w:t>
      </w:r>
      <w:r>
        <w:rPr>
          <w:rFonts w:hint="eastAsia"/>
          <w:rtl/>
        </w:rPr>
        <w:t>ر</w:t>
      </w:r>
      <w:r>
        <w:rPr>
          <w:rtl/>
        </w:rPr>
        <w:t xml:space="preserve"> مأکول، اجزا</w:t>
      </w:r>
      <w:r>
        <w:rPr>
          <w:rFonts w:hint="cs"/>
          <w:rtl/>
        </w:rPr>
        <w:t>ی</w:t>
      </w:r>
      <w:r>
        <w:rPr>
          <w:rtl/>
        </w:rPr>
        <w:t xml:space="preserve"> آن در نماز مانع</w:t>
      </w:r>
      <w:r>
        <w:rPr>
          <w:rFonts w:hint="cs"/>
          <w:rtl/>
        </w:rPr>
        <w:t>ی</w:t>
      </w:r>
      <w:r>
        <w:rPr>
          <w:rtl/>
        </w:rPr>
        <w:t xml:space="preserve"> ا</w:t>
      </w:r>
      <w:r>
        <w:rPr>
          <w:rFonts w:hint="cs"/>
          <w:rtl/>
        </w:rPr>
        <w:t>ی</w:t>
      </w:r>
      <w:r>
        <w:rPr>
          <w:rFonts w:hint="eastAsia"/>
          <w:rtl/>
        </w:rPr>
        <w:t>جاد</w:t>
      </w:r>
      <w:r>
        <w:rPr>
          <w:rtl/>
        </w:rPr>
        <w:t xml:space="preserve"> نم</w:t>
      </w:r>
      <w:r>
        <w:rPr>
          <w:rFonts w:hint="cs"/>
          <w:rtl/>
        </w:rPr>
        <w:t>ی‌</w:t>
      </w:r>
      <w:r>
        <w:rPr>
          <w:rFonts w:hint="eastAsia"/>
          <w:rtl/>
        </w:rPr>
        <w:t>کند</w:t>
      </w:r>
      <w:r>
        <w:rPr>
          <w:rtl/>
        </w:rPr>
        <w:t xml:space="preserve"> و حت</w:t>
      </w:r>
      <w:r>
        <w:rPr>
          <w:rFonts w:hint="cs"/>
          <w:rtl/>
        </w:rPr>
        <w:t>ی</w:t>
      </w:r>
      <w:r>
        <w:rPr>
          <w:rtl/>
        </w:rPr>
        <w:t xml:space="preserve"> م</w:t>
      </w:r>
      <w:r>
        <w:rPr>
          <w:rFonts w:hint="cs"/>
          <w:rtl/>
        </w:rPr>
        <w:t>ی</w:t>
      </w:r>
      <w:r>
        <w:rPr>
          <w:rFonts w:hint="eastAsia"/>
          <w:rtl/>
        </w:rPr>
        <w:t>ته‌</w:t>
      </w:r>
      <w:r>
        <w:rPr>
          <w:rFonts w:hint="cs"/>
          <w:rtl/>
        </w:rPr>
        <w:t>ی</w:t>
      </w:r>
      <w:r>
        <w:rPr>
          <w:rtl/>
        </w:rPr>
        <w:t xml:space="preserve"> آن‌ها ن</w:t>
      </w:r>
      <w:r>
        <w:rPr>
          <w:rFonts w:hint="cs"/>
          <w:rtl/>
        </w:rPr>
        <w:t>ی</w:t>
      </w:r>
      <w:r>
        <w:rPr>
          <w:rFonts w:hint="eastAsia"/>
          <w:rtl/>
        </w:rPr>
        <w:t>ز</w:t>
      </w:r>
      <w:r>
        <w:rPr>
          <w:rtl/>
        </w:rPr>
        <w:t xml:space="preserve"> پاک است و به نماز ضرر نم</w:t>
      </w:r>
      <w:r>
        <w:rPr>
          <w:rFonts w:hint="cs"/>
          <w:rtl/>
        </w:rPr>
        <w:t>ی‌</w:t>
      </w:r>
      <w:r>
        <w:rPr>
          <w:rFonts w:hint="eastAsia"/>
          <w:rtl/>
        </w:rPr>
        <w:t>زند</w:t>
      </w:r>
      <w:r>
        <w:rPr>
          <w:rtl/>
        </w:rPr>
        <w:t>. ا</w:t>
      </w:r>
      <w:r>
        <w:rPr>
          <w:rFonts w:hint="cs"/>
          <w:rtl/>
        </w:rPr>
        <w:t>ی</w:t>
      </w:r>
      <w:r>
        <w:rPr>
          <w:rFonts w:hint="eastAsia"/>
          <w:rtl/>
        </w:rPr>
        <w:t>ن</w:t>
      </w:r>
      <w:r>
        <w:rPr>
          <w:rtl/>
        </w:rPr>
        <w:t xml:space="preserve"> مطلب مورد اتفاق نص و فتواست.</w:t>
      </w:r>
    </w:p>
    <w:p w14:paraId="4E464A04" w14:textId="7B56AFCD" w:rsidR="009970A1" w:rsidRDefault="009970A1" w:rsidP="00C6143D">
      <w:pPr>
        <w:widowControl w:val="0"/>
        <w:ind w:firstLine="157"/>
        <w:rPr>
          <w:rtl/>
        </w:rPr>
      </w:pPr>
      <w:r>
        <w:rPr>
          <w:rFonts w:hint="eastAsia"/>
          <w:rtl/>
        </w:rPr>
        <w:t>ابتدا</w:t>
      </w:r>
      <w:r>
        <w:rPr>
          <w:rtl/>
        </w:rPr>
        <w:t xml:space="preserve"> کلمات اصحاب را مرور م</w:t>
      </w:r>
      <w:r>
        <w:rPr>
          <w:rFonts w:hint="cs"/>
          <w:rtl/>
        </w:rPr>
        <w:t>ی‌</w:t>
      </w:r>
      <w:r>
        <w:rPr>
          <w:rFonts w:hint="eastAsia"/>
          <w:rtl/>
        </w:rPr>
        <w:t>کن</w:t>
      </w:r>
      <w:r>
        <w:rPr>
          <w:rFonts w:hint="cs"/>
          <w:rtl/>
        </w:rPr>
        <w:t>ی</w:t>
      </w:r>
      <w:r>
        <w:rPr>
          <w:rFonts w:hint="eastAsia"/>
          <w:rtl/>
        </w:rPr>
        <w:t>م</w:t>
      </w:r>
      <w:r w:rsidR="007405AD">
        <w:rPr>
          <w:rFonts w:hint="cs"/>
          <w:rtl/>
        </w:rPr>
        <w:t>.</w:t>
      </w:r>
    </w:p>
    <w:p w14:paraId="4060F32A" w14:textId="77777777" w:rsidR="007405AD" w:rsidRDefault="007405AD" w:rsidP="00C6143D">
      <w:pPr>
        <w:widowControl w:val="0"/>
        <w:ind w:firstLine="157"/>
        <w:rPr>
          <w:rtl/>
        </w:rPr>
      </w:pPr>
      <w:r>
        <w:rPr>
          <w:rFonts w:hint="cs"/>
          <w:rtl/>
        </w:rPr>
        <w:t>صاحب حدائق فرموده است:</w:t>
      </w:r>
    </w:p>
    <w:p w14:paraId="1647FEF4" w14:textId="608C37D4" w:rsidR="007405AD" w:rsidRPr="007405AD" w:rsidRDefault="007405AD" w:rsidP="00C6143D">
      <w:pPr>
        <w:widowControl w:val="0"/>
        <w:ind w:firstLine="157"/>
        <w:rPr>
          <w:color w:val="000080"/>
        </w:rPr>
      </w:pPr>
      <w:r w:rsidRPr="007405AD">
        <w:rPr>
          <w:rFonts w:hint="cs"/>
          <w:color w:val="000080"/>
          <w:rtl/>
        </w:rPr>
        <w:t xml:space="preserve">«الظاهر انه لا خلاف بين الأصحاب (رضوان الله عليهم) في طهارة رجيع ما لا نفس له كالذباب و نحوه، و في التذكرة انما </w:t>
      </w:r>
      <w:r w:rsidRPr="007405AD">
        <w:rPr>
          <w:rFonts w:hint="cs"/>
          <w:color w:val="000080"/>
          <w:rtl/>
        </w:rPr>
        <w:lastRenderedPageBreak/>
        <w:t>نسب الخلاف إلى الشافعي و ابي حنيفة و ابي يوسف و لم ينسبه الى أحد من علمائنا و هو مؤذن بعدم الخلاف فيه عندنا».</w:t>
      </w:r>
      <w:r>
        <w:rPr>
          <w:rStyle w:val="aa"/>
          <w:color w:val="000080"/>
        </w:rPr>
        <w:footnoteReference w:id="5"/>
      </w:r>
    </w:p>
    <w:p w14:paraId="799259EF" w14:textId="72339699" w:rsidR="009970A1" w:rsidRDefault="009970A1" w:rsidP="00C6143D">
      <w:pPr>
        <w:widowControl w:val="0"/>
        <w:ind w:firstLine="157"/>
        <w:rPr>
          <w:rtl/>
        </w:rPr>
      </w:pPr>
      <w:r>
        <w:rPr>
          <w:rtl/>
        </w:rPr>
        <w:t>رج</w:t>
      </w:r>
      <w:r>
        <w:rPr>
          <w:rFonts w:hint="cs"/>
          <w:rtl/>
        </w:rPr>
        <w:t>ی</w:t>
      </w:r>
      <w:r>
        <w:rPr>
          <w:rFonts w:hint="eastAsia"/>
          <w:rtl/>
        </w:rPr>
        <w:t>ع</w:t>
      </w:r>
      <w:r>
        <w:rPr>
          <w:rtl/>
        </w:rPr>
        <w:t xml:space="preserve"> شامل هر فضله </w:t>
      </w:r>
      <w:r>
        <w:rPr>
          <w:rFonts w:hint="cs"/>
          <w:rtl/>
        </w:rPr>
        <w:t>ی</w:t>
      </w:r>
      <w:r>
        <w:rPr>
          <w:rFonts w:hint="eastAsia"/>
          <w:rtl/>
        </w:rPr>
        <w:t>ا</w:t>
      </w:r>
      <w:r>
        <w:rPr>
          <w:rtl/>
        </w:rPr>
        <w:t xml:space="preserve"> ترشح</w:t>
      </w:r>
      <w:r>
        <w:rPr>
          <w:rFonts w:hint="cs"/>
          <w:rtl/>
        </w:rPr>
        <w:t>ی</w:t>
      </w:r>
      <w:r>
        <w:rPr>
          <w:rtl/>
        </w:rPr>
        <w:t xml:space="preserve"> است که از ح</w:t>
      </w:r>
      <w:r>
        <w:rPr>
          <w:rFonts w:hint="cs"/>
          <w:rtl/>
        </w:rPr>
        <w:t>ی</w:t>
      </w:r>
      <w:r>
        <w:rPr>
          <w:rFonts w:hint="eastAsia"/>
          <w:rtl/>
        </w:rPr>
        <w:t>وان</w:t>
      </w:r>
      <w:r w:rsidR="007405AD">
        <w:rPr>
          <w:rtl/>
        </w:rPr>
        <w:t xml:space="preserve"> خارج شود</w:t>
      </w:r>
      <w:r>
        <w:rPr>
          <w:rtl/>
        </w:rPr>
        <w:t>. ا</w:t>
      </w:r>
      <w:r>
        <w:rPr>
          <w:rFonts w:hint="cs"/>
          <w:rtl/>
        </w:rPr>
        <w:t>ی</w:t>
      </w:r>
      <w:r>
        <w:rPr>
          <w:rFonts w:hint="eastAsia"/>
          <w:rtl/>
        </w:rPr>
        <w:t>شان</w:t>
      </w:r>
      <w:r>
        <w:rPr>
          <w:rtl/>
        </w:rPr>
        <w:t xml:space="preserve"> مثال به ذباب (مگس) و مانند آن زده است.</w:t>
      </w:r>
    </w:p>
    <w:p w14:paraId="40256AA9" w14:textId="0E9862E5" w:rsidR="007405AD" w:rsidRDefault="007405AD" w:rsidP="00C6143D">
      <w:pPr>
        <w:widowControl w:val="0"/>
        <w:ind w:firstLine="157"/>
      </w:pPr>
      <w:r>
        <w:rPr>
          <w:rFonts w:hint="cs"/>
          <w:rtl/>
        </w:rPr>
        <w:t>صاحب حدائق این مساله را لا خلاف می داند و از علامه در تذکره نقل کرده که مخالفین این مطلب، برخی از اهل عامه هستند، بنابراین می شود از کلام ایشان استفاده کرد که گویا در بین امامیه اختلافی در این مساله نیست.</w:t>
      </w:r>
    </w:p>
    <w:p w14:paraId="5BC7FA50" w14:textId="77777777" w:rsidR="007405AD" w:rsidRDefault="007405AD" w:rsidP="00C6143D">
      <w:pPr>
        <w:widowControl w:val="0"/>
        <w:ind w:firstLine="157"/>
        <w:rPr>
          <w:rtl/>
        </w:rPr>
      </w:pPr>
      <w:r>
        <w:rPr>
          <w:rFonts w:hint="cs"/>
          <w:rtl/>
        </w:rPr>
        <w:t>صاحب حدائق در جای دیگر فرموده</w:t>
      </w:r>
      <w:r w:rsidR="009970A1">
        <w:rPr>
          <w:rtl/>
        </w:rPr>
        <w:t xml:space="preserve"> است: </w:t>
      </w:r>
    </w:p>
    <w:p w14:paraId="4A4BE57A" w14:textId="77777777" w:rsidR="007405AD" w:rsidRPr="007405AD" w:rsidRDefault="007405AD" w:rsidP="00C6143D">
      <w:pPr>
        <w:widowControl w:val="0"/>
        <w:ind w:firstLine="157"/>
        <w:rPr>
          <w:color w:val="000080"/>
          <w:rtl/>
        </w:rPr>
      </w:pPr>
      <w:r w:rsidRPr="007405AD">
        <w:rPr>
          <w:rFonts w:hint="cs"/>
          <w:color w:val="000080"/>
          <w:rtl/>
        </w:rPr>
        <w:t>«أجمع الأصحاب (رضوان الله عليهم) عدا ابن الجنيد و ظاهر الصدوق في الفقيه على نجاسة الدم قليله و كثيره إذا كان من ذي نفس سائلة، قال العلامة في التذكرة: الدم من ذي النفس السائلة نجس و ان كان مأكولا بلا خلاف.</w:t>
      </w:r>
    </w:p>
    <w:p w14:paraId="0853D7C0" w14:textId="58E835C6" w:rsidR="007405AD" w:rsidRPr="007405AD" w:rsidRDefault="007405AD" w:rsidP="00C6143D">
      <w:pPr>
        <w:widowControl w:val="0"/>
        <w:ind w:firstLine="157"/>
        <w:rPr>
          <w:color w:val="000080"/>
          <w:rtl/>
        </w:rPr>
      </w:pPr>
      <w:r w:rsidRPr="007405AD">
        <w:rPr>
          <w:rFonts w:hint="cs"/>
          <w:color w:val="000080"/>
          <w:rtl/>
        </w:rPr>
        <w:t>و قال في المنتهى: قال علماؤنا الدم المسفوح من كل حيوان ذي نفس سائلة أي يكون خارجا بدفع من عرق نجس، و هو مذهب علماء الإسلام. و قال المحقق في المعتبر: الدم كله نجس عدا دم ما لا نفس له سائلة قليله و كثيره، و هو مذهب علمائنا عدا ابن الجنيد فإنه قال إذا كان سعته دون سعة الدرهم الذي سعته كعقد الإبهام الأعلى لم ينجس الثوب».</w:t>
      </w:r>
      <w:r w:rsidR="00100032">
        <w:rPr>
          <w:rStyle w:val="aa"/>
          <w:color w:val="000080"/>
        </w:rPr>
        <w:footnoteReference w:id="6"/>
      </w:r>
    </w:p>
    <w:p w14:paraId="21B488FC" w14:textId="2841BB41" w:rsidR="009970A1" w:rsidRDefault="009970A1" w:rsidP="00C6143D">
      <w:pPr>
        <w:widowControl w:val="0"/>
        <w:ind w:firstLine="157"/>
      </w:pPr>
      <w:r>
        <w:rPr>
          <w:rtl/>
        </w:rPr>
        <w:t>البته مخالفت ابن جن</w:t>
      </w:r>
      <w:r>
        <w:rPr>
          <w:rFonts w:hint="cs"/>
          <w:rtl/>
        </w:rPr>
        <w:t>ی</w:t>
      </w:r>
      <w:r>
        <w:rPr>
          <w:rFonts w:hint="eastAsia"/>
          <w:rtl/>
        </w:rPr>
        <w:t>د</w:t>
      </w:r>
      <w:r>
        <w:rPr>
          <w:rtl/>
        </w:rPr>
        <w:t xml:space="preserve"> و ش</w:t>
      </w:r>
      <w:r>
        <w:rPr>
          <w:rFonts w:hint="cs"/>
          <w:rtl/>
        </w:rPr>
        <w:t>ی</w:t>
      </w:r>
      <w:r>
        <w:rPr>
          <w:rFonts w:hint="eastAsia"/>
          <w:rtl/>
        </w:rPr>
        <w:t>خ</w:t>
      </w:r>
      <w:r>
        <w:rPr>
          <w:rtl/>
        </w:rPr>
        <w:t xml:space="preserve"> صدوق مربوط به اصل نجاست خونِ «ذ</w:t>
      </w:r>
      <w:r>
        <w:rPr>
          <w:rFonts w:hint="cs"/>
          <w:rtl/>
        </w:rPr>
        <w:t>ی‌</w:t>
      </w:r>
      <w:r>
        <w:rPr>
          <w:rFonts w:hint="eastAsia"/>
          <w:rtl/>
        </w:rPr>
        <w:t>النفس</w:t>
      </w:r>
      <w:r>
        <w:rPr>
          <w:rtl/>
        </w:rPr>
        <w:t xml:space="preserve"> السائله» است (که آ</w:t>
      </w:r>
      <w:r>
        <w:rPr>
          <w:rFonts w:hint="cs"/>
          <w:rtl/>
        </w:rPr>
        <w:t>ی</w:t>
      </w:r>
      <w:r>
        <w:rPr>
          <w:rFonts w:hint="eastAsia"/>
          <w:rtl/>
        </w:rPr>
        <w:t>ا</w:t>
      </w:r>
      <w:r>
        <w:rPr>
          <w:rtl/>
        </w:rPr>
        <w:t xml:space="preserve"> خون کمتر از درهم نجس است </w:t>
      </w:r>
      <w:r>
        <w:rPr>
          <w:rFonts w:hint="cs"/>
          <w:rtl/>
        </w:rPr>
        <w:t>ی</w:t>
      </w:r>
      <w:r>
        <w:rPr>
          <w:rFonts w:hint="eastAsia"/>
          <w:rtl/>
        </w:rPr>
        <w:t>ا</w:t>
      </w:r>
      <w:r>
        <w:rPr>
          <w:rtl/>
        </w:rPr>
        <w:t xml:space="preserve"> خ</w:t>
      </w:r>
      <w:r>
        <w:rPr>
          <w:rFonts w:hint="cs"/>
          <w:rtl/>
        </w:rPr>
        <w:t>ی</w:t>
      </w:r>
      <w:r>
        <w:rPr>
          <w:rFonts w:hint="eastAsia"/>
          <w:rtl/>
        </w:rPr>
        <w:t>ر</w:t>
      </w:r>
      <w:r>
        <w:rPr>
          <w:rtl/>
        </w:rPr>
        <w:t>) و ربط</w:t>
      </w:r>
      <w:r>
        <w:rPr>
          <w:rFonts w:hint="cs"/>
          <w:rtl/>
        </w:rPr>
        <w:t>ی</w:t>
      </w:r>
      <w:r>
        <w:rPr>
          <w:rtl/>
        </w:rPr>
        <w:t xml:space="preserve"> به بحث «لا نفس له» ندارد.</w:t>
      </w:r>
    </w:p>
    <w:p w14:paraId="25F7EAB7" w14:textId="77777777" w:rsidR="009970A1" w:rsidRDefault="009970A1" w:rsidP="00C6143D">
      <w:pPr>
        <w:widowControl w:val="0"/>
        <w:ind w:firstLine="157"/>
      </w:pPr>
      <w:r>
        <w:rPr>
          <w:rFonts w:hint="eastAsia"/>
          <w:rtl/>
        </w:rPr>
        <w:t>محقق</w:t>
      </w:r>
      <w:r>
        <w:rPr>
          <w:rtl/>
        </w:rPr>
        <w:t xml:space="preserve"> حل</w:t>
      </w:r>
      <w:r>
        <w:rPr>
          <w:rFonts w:hint="cs"/>
          <w:rtl/>
        </w:rPr>
        <w:t>ی</w:t>
      </w:r>
      <w:r>
        <w:rPr>
          <w:rtl/>
        </w:rPr>
        <w:t xml:space="preserve"> در «معتبر» م</w:t>
      </w:r>
      <w:r>
        <w:rPr>
          <w:rFonts w:hint="cs"/>
          <w:rtl/>
        </w:rPr>
        <w:t>ی‌</w:t>
      </w:r>
      <w:r>
        <w:rPr>
          <w:rFonts w:hint="eastAsia"/>
          <w:rtl/>
        </w:rPr>
        <w:t>فرما</w:t>
      </w:r>
      <w:r>
        <w:rPr>
          <w:rFonts w:hint="cs"/>
          <w:rtl/>
        </w:rPr>
        <w:t>ی</w:t>
      </w:r>
      <w:r>
        <w:rPr>
          <w:rFonts w:hint="eastAsia"/>
          <w:rtl/>
        </w:rPr>
        <w:t>د</w:t>
      </w:r>
      <w:r>
        <w:rPr>
          <w:rtl/>
        </w:rPr>
        <w:t>: «الدَّمُ كُلُّهُ نَجِسٌ عَدَا مَا لَا نَفْسَ لَهُ سَائِلَةٌ، قَلِيلُهُ وَ كَثِيرُهُ وَ هُوَ مَذْهَبُ عُلَمَائِنَا عَدَا ابْنَ الْجُنَيْدِ». ابن جن</w:t>
      </w:r>
      <w:r>
        <w:rPr>
          <w:rFonts w:hint="cs"/>
          <w:rtl/>
        </w:rPr>
        <w:t>ی</w:t>
      </w:r>
      <w:r>
        <w:rPr>
          <w:rFonts w:hint="eastAsia"/>
          <w:rtl/>
        </w:rPr>
        <w:t>د</w:t>
      </w:r>
      <w:r>
        <w:rPr>
          <w:rtl/>
        </w:rPr>
        <w:t xml:space="preserve"> در مقدار خون معفو در نماز (کمتر از درهم) نظر متفاوت</w:t>
      </w:r>
      <w:r>
        <w:rPr>
          <w:rFonts w:hint="cs"/>
          <w:rtl/>
        </w:rPr>
        <w:t>ی</w:t>
      </w:r>
      <w:r>
        <w:rPr>
          <w:rtl/>
        </w:rPr>
        <w:t xml:space="preserve"> دارد.</w:t>
      </w:r>
    </w:p>
    <w:p w14:paraId="32F426AE" w14:textId="77777777" w:rsidR="009970A1" w:rsidRDefault="009970A1" w:rsidP="00C6143D">
      <w:pPr>
        <w:widowControl w:val="0"/>
        <w:ind w:firstLine="157"/>
      </w:pPr>
      <w:r>
        <w:rPr>
          <w:rFonts w:hint="eastAsia"/>
          <w:rtl/>
        </w:rPr>
        <w:t>در</w:t>
      </w:r>
      <w:r>
        <w:rPr>
          <w:rtl/>
        </w:rPr>
        <w:t xml:space="preserve"> مورد خونِ غ</w:t>
      </w:r>
      <w:r>
        <w:rPr>
          <w:rFonts w:hint="cs"/>
          <w:rtl/>
        </w:rPr>
        <w:t>ی</w:t>
      </w:r>
      <w:r>
        <w:rPr>
          <w:rFonts w:hint="eastAsia"/>
          <w:rtl/>
        </w:rPr>
        <w:t>ر</w:t>
      </w:r>
      <w:r>
        <w:rPr>
          <w:rtl/>
        </w:rPr>
        <w:t xml:space="preserve"> ماه</w:t>
      </w:r>
      <w:r>
        <w:rPr>
          <w:rFonts w:hint="cs"/>
          <w:rtl/>
        </w:rPr>
        <w:t>ی</w:t>
      </w:r>
      <w:r>
        <w:rPr>
          <w:rtl/>
        </w:rPr>
        <w:t xml:space="preserve"> از ح</w:t>
      </w:r>
      <w:r>
        <w:rPr>
          <w:rFonts w:hint="cs"/>
          <w:rtl/>
        </w:rPr>
        <w:t>ی</w:t>
      </w:r>
      <w:r>
        <w:rPr>
          <w:rFonts w:hint="eastAsia"/>
          <w:rtl/>
        </w:rPr>
        <w:t>وانات</w:t>
      </w:r>
      <w:r>
        <w:rPr>
          <w:rtl/>
        </w:rPr>
        <w:t xml:space="preserve"> «لا نفس له» و همچن</w:t>
      </w:r>
      <w:r>
        <w:rPr>
          <w:rFonts w:hint="cs"/>
          <w:rtl/>
        </w:rPr>
        <w:t>ی</w:t>
      </w:r>
      <w:r>
        <w:rPr>
          <w:rFonts w:hint="eastAsia"/>
          <w:rtl/>
        </w:rPr>
        <w:t>ن</w:t>
      </w:r>
      <w:r>
        <w:rPr>
          <w:rtl/>
        </w:rPr>
        <w:t xml:space="preserve"> م</w:t>
      </w:r>
      <w:r>
        <w:rPr>
          <w:rFonts w:hint="cs"/>
          <w:rtl/>
        </w:rPr>
        <w:t>ی</w:t>
      </w:r>
      <w:r>
        <w:rPr>
          <w:rFonts w:hint="eastAsia"/>
          <w:rtl/>
        </w:rPr>
        <w:t>ته‌</w:t>
      </w:r>
      <w:r>
        <w:rPr>
          <w:rFonts w:hint="cs"/>
          <w:rtl/>
        </w:rPr>
        <w:t>ی</w:t>
      </w:r>
      <w:r>
        <w:rPr>
          <w:rtl/>
        </w:rPr>
        <w:t xml:space="preserve"> آن‌ها، بس</w:t>
      </w:r>
      <w:r>
        <w:rPr>
          <w:rFonts w:hint="cs"/>
          <w:rtl/>
        </w:rPr>
        <w:t>ی</w:t>
      </w:r>
      <w:r>
        <w:rPr>
          <w:rFonts w:hint="eastAsia"/>
          <w:rtl/>
        </w:rPr>
        <w:t>ار</w:t>
      </w:r>
      <w:r>
        <w:rPr>
          <w:rFonts w:hint="cs"/>
          <w:rtl/>
        </w:rPr>
        <w:t>ی</w:t>
      </w:r>
      <w:r>
        <w:rPr>
          <w:rtl/>
        </w:rPr>
        <w:t xml:space="preserve"> از اصحاب نقل اجماع بر طهارت کرده‌اند. صاحب جواهر و د</w:t>
      </w:r>
      <w:r>
        <w:rPr>
          <w:rFonts w:hint="cs"/>
          <w:rtl/>
        </w:rPr>
        <w:t>ی</w:t>
      </w:r>
      <w:r>
        <w:rPr>
          <w:rFonts w:hint="eastAsia"/>
          <w:rtl/>
        </w:rPr>
        <w:t>گران</w:t>
      </w:r>
      <w:r>
        <w:rPr>
          <w:rtl/>
        </w:rPr>
        <w:t xml:space="preserve"> در «ر</w:t>
      </w:r>
      <w:r>
        <w:rPr>
          <w:rFonts w:hint="cs"/>
          <w:rtl/>
        </w:rPr>
        <w:t>ی</w:t>
      </w:r>
      <w:r>
        <w:rPr>
          <w:rFonts w:hint="eastAsia"/>
          <w:rtl/>
        </w:rPr>
        <w:t>اض»</w:t>
      </w:r>
      <w:r>
        <w:rPr>
          <w:rtl/>
        </w:rPr>
        <w:t xml:space="preserve"> ن</w:t>
      </w:r>
      <w:r>
        <w:rPr>
          <w:rFonts w:hint="cs"/>
          <w:rtl/>
        </w:rPr>
        <w:t>ی</w:t>
      </w:r>
      <w:r>
        <w:rPr>
          <w:rFonts w:hint="eastAsia"/>
          <w:rtl/>
        </w:rPr>
        <w:t>ز</w:t>
      </w:r>
      <w:r>
        <w:rPr>
          <w:rtl/>
        </w:rPr>
        <w:t xml:space="preserve"> هم</w:t>
      </w:r>
      <w:r>
        <w:rPr>
          <w:rFonts w:hint="cs"/>
          <w:rtl/>
        </w:rPr>
        <w:t>ی</w:t>
      </w:r>
      <w:r>
        <w:rPr>
          <w:rFonts w:hint="eastAsia"/>
          <w:rtl/>
        </w:rPr>
        <w:t>ن</w:t>
      </w:r>
      <w:r>
        <w:rPr>
          <w:rtl/>
        </w:rPr>
        <w:t xml:space="preserve"> مطلب را ب</w:t>
      </w:r>
      <w:r>
        <w:rPr>
          <w:rFonts w:hint="cs"/>
          <w:rtl/>
        </w:rPr>
        <w:t>ی</w:t>
      </w:r>
      <w:r>
        <w:rPr>
          <w:rFonts w:hint="eastAsia"/>
          <w:rtl/>
        </w:rPr>
        <w:t>ان</w:t>
      </w:r>
      <w:r>
        <w:rPr>
          <w:rtl/>
        </w:rPr>
        <w:t xml:space="preserve"> کرده‌اند.</w:t>
      </w:r>
    </w:p>
    <w:p w14:paraId="5B7C9D87" w14:textId="77777777" w:rsidR="009970A1" w:rsidRDefault="009970A1" w:rsidP="00C6143D">
      <w:pPr>
        <w:widowControl w:val="0"/>
        <w:ind w:firstLine="157"/>
      </w:pPr>
      <w:r>
        <w:rPr>
          <w:rFonts w:hint="eastAsia"/>
          <w:rtl/>
        </w:rPr>
        <w:t>البته</w:t>
      </w:r>
      <w:r>
        <w:rPr>
          <w:rtl/>
        </w:rPr>
        <w:t xml:space="preserve"> ا</w:t>
      </w:r>
      <w:r>
        <w:rPr>
          <w:rFonts w:hint="cs"/>
          <w:rtl/>
        </w:rPr>
        <w:t>ی</w:t>
      </w:r>
      <w:r>
        <w:rPr>
          <w:rFonts w:hint="eastAsia"/>
          <w:rtl/>
        </w:rPr>
        <w:t>ن</w:t>
      </w:r>
      <w:r>
        <w:rPr>
          <w:rtl/>
        </w:rPr>
        <w:t xml:space="preserve"> مباحث مربوط به طهارت بود، اما بحث ما در مورد نماز است. اگرچه ثبوت طهارت مقدمه‌ا</w:t>
      </w:r>
      <w:r>
        <w:rPr>
          <w:rFonts w:hint="cs"/>
          <w:rtl/>
        </w:rPr>
        <w:t>ی</w:t>
      </w:r>
      <w:r>
        <w:rPr>
          <w:rtl/>
        </w:rPr>
        <w:t xml:space="preserve"> برا</w:t>
      </w:r>
      <w:r>
        <w:rPr>
          <w:rFonts w:hint="cs"/>
          <w:rtl/>
        </w:rPr>
        <w:t>ی</w:t>
      </w:r>
      <w:r>
        <w:rPr>
          <w:rtl/>
        </w:rPr>
        <w:t xml:space="preserve"> جواز صلات است، اما روا</w:t>
      </w:r>
      <w:r>
        <w:rPr>
          <w:rFonts w:hint="cs"/>
          <w:rtl/>
        </w:rPr>
        <w:t>ی</w:t>
      </w:r>
      <w:r>
        <w:rPr>
          <w:rFonts w:hint="eastAsia"/>
          <w:rtl/>
        </w:rPr>
        <w:t>ات</w:t>
      </w:r>
      <w:r>
        <w:rPr>
          <w:rtl/>
        </w:rPr>
        <w:t xml:space="preserve"> خاص</w:t>
      </w:r>
      <w:r>
        <w:rPr>
          <w:rFonts w:hint="cs"/>
          <w:rtl/>
        </w:rPr>
        <w:t>ی</w:t>
      </w:r>
      <w:r>
        <w:rPr>
          <w:rtl/>
        </w:rPr>
        <w:t xml:space="preserve"> در مورد جواز نماز با اجزا</w:t>
      </w:r>
      <w:r>
        <w:rPr>
          <w:rFonts w:hint="cs"/>
          <w:rtl/>
        </w:rPr>
        <w:t>ی</w:t>
      </w:r>
      <w:r>
        <w:rPr>
          <w:rtl/>
        </w:rPr>
        <w:t xml:space="preserve"> ا</w:t>
      </w:r>
      <w:r>
        <w:rPr>
          <w:rFonts w:hint="cs"/>
          <w:rtl/>
        </w:rPr>
        <w:t>ی</w:t>
      </w:r>
      <w:r>
        <w:rPr>
          <w:rFonts w:hint="eastAsia"/>
          <w:rtl/>
        </w:rPr>
        <w:t>ن</w:t>
      </w:r>
      <w:r>
        <w:rPr>
          <w:rtl/>
        </w:rPr>
        <w:t xml:space="preserve"> ح</w:t>
      </w:r>
      <w:r>
        <w:rPr>
          <w:rFonts w:hint="cs"/>
          <w:rtl/>
        </w:rPr>
        <w:t>ی</w:t>
      </w:r>
      <w:r>
        <w:rPr>
          <w:rFonts w:hint="eastAsia"/>
          <w:rtl/>
        </w:rPr>
        <w:t>وانات</w:t>
      </w:r>
      <w:r>
        <w:rPr>
          <w:rtl/>
        </w:rPr>
        <w:t xml:space="preserve"> وارد شده است.</w:t>
      </w:r>
    </w:p>
    <w:p w14:paraId="56B42659" w14:textId="6FD8D651" w:rsidR="009970A1" w:rsidRPr="00100032" w:rsidRDefault="00100032" w:rsidP="00C6143D">
      <w:pPr>
        <w:widowControl w:val="0"/>
        <w:ind w:firstLine="157"/>
        <w:rPr>
          <w:color w:val="FF0000"/>
        </w:rPr>
      </w:pPr>
      <w:r w:rsidRPr="00100032">
        <w:rPr>
          <w:rFonts w:hint="cs"/>
          <w:color w:val="FF0000"/>
          <w:rtl/>
        </w:rPr>
        <w:t>نصوص</w:t>
      </w:r>
    </w:p>
    <w:p w14:paraId="58300A29" w14:textId="77777777" w:rsidR="009970A1" w:rsidRDefault="009970A1" w:rsidP="00C6143D">
      <w:pPr>
        <w:widowControl w:val="0"/>
        <w:ind w:firstLine="157"/>
      </w:pPr>
      <w:r>
        <w:rPr>
          <w:rFonts w:hint="eastAsia"/>
          <w:rtl/>
        </w:rPr>
        <w:lastRenderedPageBreak/>
        <w:t>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دو طا</w:t>
      </w:r>
      <w:r>
        <w:rPr>
          <w:rFonts w:hint="cs"/>
          <w:rtl/>
        </w:rPr>
        <w:t>ی</w:t>
      </w:r>
      <w:r>
        <w:rPr>
          <w:rFonts w:hint="eastAsia"/>
          <w:rtl/>
        </w:rPr>
        <w:t>فه‌اند</w:t>
      </w:r>
      <w:r>
        <w:rPr>
          <w:rtl/>
        </w:rPr>
        <w:t>:</w:t>
      </w:r>
    </w:p>
    <w:p w14:paraId="46029AF7" w14:textId="77777777" w:rsidR="009970A1" w:rsidRDefault="009970A1" w:rsidP="00C6143D">
      <w:pPr>
        <w:widowControl w:val="0"/>
        <w:ind w:firstLine="157"/>
        <w:rPr>
          <w:rtl/>
        </w:rPr>
      </w:pPr>
      <w:r>
        <w:rPr>
          <w:rFonts w:hint="eastAsia"/>
          <w:rtl/>
        </w:rPr>
        <w:t>طا</w:t>
      </w:r>
      <w:r>
        <w:rPr>
          <w:rFonts w:hint="cs"/>
          <w:rtl/>
        </w:rPr>
        <w:t>ی</w:t>
      </w:r>
      <w:r>
        <w:rPr>
          <w:rFonts w:hint="eastAsia"/>
          <w:rtl/>
        </w:rPr>
        <w:t>فه‌</w:t>
      </w:r>
      <w:r>
        <w:rPr>
          <w:rFonts w:hint="cs"/>
          <w:rtl/>
        </w:rPr>
        <w:t>ی</w:t>
      </w:r>
      <w:r>
        <w:rPr>
          <w:rtl/>
        </w:rPr>
        <w:t xml:space="preserve"> اول: روا</w:t>
      </w:r>
      <w:r>
        <w:rPr>
          <w:rFonts w:hint="cs"/>
          <w:rtl/>
        </w:rPr>
        <w:t>ی</w:t>
      </w:r>
      <w:r>
        <w:rPr>
          <w:rFonts w:hint="eastAsia"/>
          <w:rtl/>
        </w:rPr>
        <w:t>ات</w:t>
      </w:r>
      <w:r>
        <w:rPr>
          <w:rFonts w:hint="cs"/>
          <w:rtl/>
        </w:rPr>
        <w:t>ی</w:t>
      </w:r>
      <w:r>
        <w:rPr>
          <w:rtl/>
        </w:rPr>
        <w:t xml:space="preserve"> که دلالت دارند خونِ «مَا لَا نَفْسَ لَهُ» پاک است و نماز با آن جا</w:t>
      </w:r>
      <w:r>
        <w:rPr>
          <w:rFonts w:hint="cs"/>
          <w:rtl/>
        </w:rPr>
        <w:t>ی</w:t>
      </w:r>
      <w:r>
        <w:rPr>
          <w:rFonts w:hint="eastAsia"/>
          <w:rtl/>
        </w:rPr>
        <w:t>ز</w:t>
      </w:r>
      <w:r>
        <w:rPr>
          <w:rtl/>
        </w:rPr>
        <w:t xml:space="preserve"> است.</w:t>
      </w:r>
    </w:p>
    <w:p w14:paraId="22B6E9B7" w14:textId="77777777" w:rsidR="00100032" w:rsidRDefault="00100032" w:rsidP="00C6143D">
      <w:pPr>
        <w:widowControl w:val="0"/>
        <w:ind w:firstLine="157"/>
      </w:pPr>
      <w:r>
        <w:rPr>
          <w:rFonts w:hint="eastAsia"/>
          <w:rtl/>
        </w:rPr>
        <w:t>طا</w:t>
      </w:r>
      <w:r>
        <w:rPr>
          <w:rFonts w:hint="cs"/>
          <w:rtl/>
        </w:rPr>
        <w:t>ی</w:t>
      </w:r>
      <w:r>
        <w:rPr>
          <w:rFonts w:hint="eastAsia"/>
          <w:rtl/>
        </w:rPr>
        <w:t>فه‌</w:t>
      </w:r>
      <w:r>
        <w:rPr>
          <w:rFonts w:hint="cs"/>
          <w:rtl/>
        </w:rPr>
        <w:t>ی</w:t>
      </w:r>
      <w:r>
        <w:rPr>
          <w:rtl/>
        </w:rPr>
        <w:t xml:space="preserve"> دوم: روا</w:t>
      </w:r>
      <w:r>
        <w:rPr>
          <w:rFonts w:hint="cs"/>
          <w:rtl/>
        </w:rPr>
        <w:t>ی</w:t>
      </w:r>
      <w:r>
        <w:rPr>
          <w:rFonts w:hint="eastAsia"/>
          <w:rtl/>
        </w:rPr>
        <w:t>ات</w:t>
      </w:r>
      <w:r>
        <w:rPr>
          <w:rFonts w:hint="cs"/>
          <w:rtl/>
        </w:rPr>
        <w:t>ی</w:t>
      </w:r>
      <w:r>
        <w:rPr>
          <w:rtl/>
        </w:rPr>
        <w:t xml:space="preserve"> که دلالت دارند م</w:t>
      </w:r>
      <w:r>
        <w:rPr>
          <w:rFonts w:hint="cs"/>
          <w:rtl/>
        </w:rPr>
        <w:t>ی</w:t>
      </w:r>
      <w:r>
        <w:rPr>
          <w:rFonts w:hint="eastAsia"/>
          <w:rtl/>
        </w:rPr>
        <w:t>ته‌</w:t>
      </w:r>
      <w:r>
        <w:rPr>
          <w:rFonts w:hint="cs"/>
          <w:rtl/>
        </w:rPr>
        <w:t>ی</w:t>
      </w:r>
      <w:r>
        <w:rPr>
          <w:rtl/>
        </w:rPr>
        <w:t xml:space="preserve"> «مَا لَا نَفْسَ لَهُ» ن</w:t>
      </w:r>
      <w:r>
        <w:rPr>
          <w:rFonts w:hint="cs"/>
          <w:rtl/>
        </w:rPr>
        <w:t>ی</w:t>
      </w:r>
      <w:r>
        <w:rPr>
          <w:rFonts w:hint="eastAsia"/>
          <w:rtl/>
        </w:rPr>
        <w:t>ز</w:t>
      </w:r>
      <w:r>
        <w:rPr>
          <w:rtl/>
        </w:rPr>
        <w:t xml:space="preserve"> مضر به نماز ن</w:t>
      </w:r>
      <w:r>
        <w:rPr>
          <w:rFonts w:hint="cs"/>
          <w:rtl/>
        </w:rPr>
        <w:t>ی</w:t>
      </w:r>
      <w:r>
        <w:rPr>
          <w:rFonts w:hint="eastAsia"/>
          <w:rtl/>
        </w:rPr>
        <w:t>ست</w:t>
      </w:r>
      <w:r>
        <w:rPr>
          <w:rtl/>
        </w:rPr>
        <w:t>.</w:t>
      </w:r>
    </w:p>
    <w:p w14:paraId="201D64F6" w14:textId="136A955D" w:rsidR="00100032" w:rsidRPr="00100032" w:rsidRDefault="00100032" w:rsidP="00C6143D">
      <w:pPr>
        <w:widowControl w:val="0"/>
        <w:ind w:firstLine="157"/>
        <w:rPr>
          <w:color w:val="FF0000"/>
        </w:rPr>
      </w:pPr>
      <w:r w:rsidRPr="00100032">
        <w:rPr>
          <w:rFonts w:hint="cs"/>
          <w:color w:val="FF0000"/>
          <w:rtl/>
        </w:rPr>
        <w:t>طایفه اول</w:t>
      </w:r>
    </w:p>
    <w:p w14:paraId="7AF0D0FF" w14:textId="6E1BAB60" w:rsidR="00100032" w:rsidRPr="00C6143D" w:rsidRDefault="00100032" w:rsidP="00C6143D">
      <w:pPr>
        <w:widowControl w:val="0"/>
        <w:ind w:firstLine="157"/>
        <w:rPr>
          <w:color w:val="FF0000"/>
          <w:rtl/>
        </w:rPr>
      </w:pPr>
      <w:r w:rsidRPr="00C6143D">
        <w:rPr>
          <w:rFonts w:hint="cs"/>
          <w:color w:val="FF0000"/>
          <w:rtl/>
        </w:rPr>
        <w:t>صحیحه عبدالله بن ابی یعفور</w:t>
      </w:r>
    </w:p>
    <w:p w14:paraId="49954104" w14:textId="2A693711" w:rsidR="00100032" w:rsidRPr="00C6143D" w:rsidRDefault="00100032" w:rsidP="00C6143D">
      <w:pPr>
        <w:ind w:firstLine="157"/>
        <w:rPr>
          <w:color w:val="008000"/>
          <w:rtl/>
        </w:rPr>
      </w:pPr>
      <w:r w:rsidRPr="00C6143D">
        <w:rPr>
          <w:rFonts w:hint="cs"/>
          <w:rtl/>
        </w:rPr>
        <w:t xml:space="preserve">مُحَمَّدُ بْنُ الْحَسَنِ بِإِسْنَادِهِ عَنِ الصَّفَّارِ عَنْ أَحْمَدَ بْنِ مُحَمَّدٍ عَنْ عَلِيِّ بْنِ الْحَكَمِ عَنْ زِيَادِ بْنِ أَبِي الْحَلَّالِ عَنْ عَبْدِ اللَّهِ بْنِ أَبِي يَعْفُورٍ قَالَ: </w:t>
      </w:r>
      <w:r w:rsidR="000D0651" w:rsidRPr="00C6143D">
        <w:rPr>
          <w:rFonts w:hint="cs"/>
          <w:color w:val="008000"/>
          <w:rtl/>
        </w:rPr>
        <w:t>«</w:t>
      </w:r>
      <w:r w:rsidRPr="00C6143D">
        <w:rPr>
          <w:rFonts w:hint="cs"/>
          <w:color w:val="008000"/>
          <w:rtl/>
        </w:rPr>
        <w:t>قُلْتُ لِأَبِي عَبْدِ اللَّهِ علیه السلام مَا تَقُولُ فِي دَمِ الْبَرَاغِيثِ قَالَ لَيْسَ بِهِ بَأْسٌ قُلْتُ إِنَّهُ يَكْثُرُ وَ يَتَفَاحَشُ قَالَ وَ إِنْ كَثُرَ الْحَدِيثَ</w:t>
      </w:r>
      <w:r w:rsidR="000D0651" w:rsidRPr="00C6143D">
        <w:rPr>
          <w:rFonts w:hint="cs"/>
          <w:color w:val="008000"/>
          <w:rtl/>
        </w:rPr>
        <w:t>»</w:t>
      </w:r>
      <w:r w:rsidRPr="00C6143D">
        <w:rPr>
          <w:rFonts w:hint="cs"/>
          <w:color w:val="008000"/>
          <w:rtl/>
        </w:rPr>
        <w:t>.</w:t>
      </w:r>
      <w:r w:rsidR="00727CFE">
        <w:rPr>
          <w:rStyle w:val="aa"/>
          <w:color w:val="008000"/>
          <w:rtl/>
        </w:rPr>
        <w:footnoteReference w:id="7"/>
      </w:r>
    </w:p>
    <w:p w14:paraId="15836DE5" w14:textId="5F810371" w:rsidR="00100032" w:rsidRPr="00C6143D" w:rsidRDefault="000D0651" w:rsidP="00C6143D">
      <w:pPr>
        <w:ind w:firstLine="157"/>
        <w:rPr>
          <w:rtl/>
        </w:rPr>
      </w:pPr>
      <w:r w:rsidRPr="00C6143D">
        <w:rPr>
          <w:rFonts w:hint="cs"/>
          <w:rtl/>
        </w:rPr>
        <w:t xml:space="preserve">حتی اگر خونش زیاد هم باشد ایرادی ندارد. </w:t>
      </w:r>
    </w:p>
    <w:p w14:paraId="0813AA27" w14:textId="77777777" w:rsidR="000D0651" w:rsidRPr="00727CFE" w:rsidRDefault="009970A1" w:rsidP="00C6143D">
      <w:pPr>
        <w:ind w:firstLine="157"/>
        <w:rPr>
          <w:color w:val="FF0000"/>
          <w:rtl/>
        </w:rPr>
      </w:pPr>
      <w:r w:rsidRPr="00727CFE">
        <w:rPr>
          <w:color w:val="FF0000"/>
          <w:rtl/>
        </w:rPr>
        <w:t>معتبره سکون</w:t>
      </w:r>
      <w:r w:rsidRPr="00727CFE">
        <w:rPr>
          <w:rFonts w:hint="cs"/>
          <w:color w:val="FF0000"/>
          <w:rtl/>
        </w:rPr>
        <w:t>ی</w:t>
      </w:r>
    </w:p>
    <w:p w14:paraId="067DCE56" w14:textId="193E7D60" w:rsidR="000D0651" w:rsidRPr="00727CFE" w:rsidRDefault="000D0651" w:rsidP="00C6143D">
      <w:pPr>
        <w:ind w:firstLine="157"/>
        <w:rPr>
          <w:color w:val="008000"/>
        </w:rPr>
      </w:pPr>
      <w:r w:rsidRPr="00C6143D">
        <w:rPr>
          <w:rFonts w:hint="cs"/>
          <w:rtl/>
        </w:rPr>
        <w:t>مُحَمَّدُ بْنُ يَعْقُوبَ عَنْ عَلِيِّ بْنِ إِبْرَاهِيمَ عَنْ أَبِيهِ عَنِ النَّوْفَلِيِّ عَنِ السَّكُونِيِّ عَنْ أَبِي عَبْدِ اللَّهِ ع</w:t>
      </w:r>
      <w:r w:rsidR="00727CFE">
        <w:rPr>
          <w:rFonts w:hint="cs"/>
          <w:rtl/>
        </w:rPr>
        <w:t>لیه السلام</w:t>
      </w:r>
      <w:r w:rsidRPr="00C6143D">
        <w:rPr>
          <w:rFonts w:hint="cs"/>
          <w:rtl/>
        </w:rPr>
        <w:t xml:space="preserve"> قَالَ: </w:t>
      </w:r>
      <w:r w:rsidRPr="00727CFE">
        <w:rPr>
          <w:rFonts w:hint="cs"/>
          <w:color w:val="008000"/>
          <w:rtl/>
        </w:rPr>
        <w:t>«إِنَّ عَلِيّاً علیه السلام كَانَ لَا يَرَى بَأْساً بِدَمِ مَا لَمْ يُذَكَّ يَكُونُ فِي الثَّوْبِ فَيُصَلِّي فِيهِ الرَّجُلُ يَعْنِي دَمَ السَّمَكِ».</w:t>
      </w:r>
      <w:r w:rsidR="00727CFE">
        <w:rPr>
          <w:rStyle w:val="aa"/>
          <w:color w:val="008000"/>
          <w:rtl/>
        </w:rPr>
        <w:footnoteReference w:id="8"/>
      </w:r>
    </w:p>
    <w:p w14:paraId="0ECD1FAA" w14:textId="73BA2CFE" w:rsidR="009970A1" w:rsidRPr="00C6143D" w:rsidRDefault="009970A1" w:rsidP="00C6143D">
      <w:pPr>
        <w:ind w:firstLine="157"/>
      </w:pPr>
      <w:r w:rsidRPr="00C6143D">
        <w:rPr>
          <w:rFonts w:hint="eastAsia"/>
          <w:rtl/>
        </w:rPr>
        <w:t>در</w:t>
      </w:r>
      <w:r w:rsidRPr="00C6143D">
        <w:rPr>
          <w:rtl/>
        </w:rPr>
        <w:t xml:space="preserve"> ا</w:t>
      </w:r>
      <w:r w:rsidRPr="00C6143D">
        <w:rPr>
          <w:rFonts w:hint="cs"/>
          <w:rtl/>
        </w:rPr>
        <w:t>ی</w:t>
      </w:r>
      <w:r w:rsidRPr="00C6143D">
        <w:rPr>
          <w:rFonts w:hint="eastAsia"/>
          <w:rtl/>
        </w:rPr>
        <w:t>نجا</w:t>
      </w:r>
      <w:r w:rsidR="000D0651" w:rsidRPr="00C6143D">
        <w:rPr>
          <w:rtl/>
        </w:rPr>
        <w:t xml:space="preserve"> «مَا لَمْ يُ</w:t>
      </w:r>
      <w:r w:rsidR="000D0651" w:rsidRPr="00C6143D">
        <w:rPr>
          <w:rFonts w:hint="cs"/>
          <w:rtl/>
        </w:rPr>
        <w:t>ذ</w:t>
      </w:r>
      <w:r w:rsidRPr="00C6143D">
        <w:rPr>
          <w:rtl/>
        </w:rPr>
        <w:t>كَّ» به معنا</w:t>
      </w:r>
      <w:r w:rsidRPr="00C6143D">
        <w:rPr>
          <w:rFonts w:hint="cs"/>
          <w:rtl/>
        </w:rPr>
        <w:t>ی</w:t>
      </w:r>
      <w:r w:rsidRPr="00C6143D">
        <w:rPr>
          <w:rtl/>
        </w:rPr>
        <w:t xml:space="preserve"> ح</w:t>
      </w:r>
      <w:r w:rsidRPr="00C6143D">
        <w:rPr>
          <w:rFonts w:hint="cs"/>
          <w:rtl/>
        </w:rPr>
        <w:t>ی</w:t>
      </w:r>
      <w:r w:rsidRPr="00C6143D">
        <w:rPr>
          <w:rFonts w:hint="eastAsia"/>
          <w:rtl/>
        </w:rPr>
        <w:t>وان</w:t>
      </w:r>
      <w:r w:rsidRPr="00C6143D">
        <w:rPr>
          <w:rFonts w:hint="cs"/>
          <w:rtl/>
        </w:rPr>
        <w:t>ی</w:t>
      </w:r>
      <w:r w:rsidRPr="00C6143D">
        <w:rPr>
          <w:rtl/>
        </w:rPr>
        <w:t xml:space="preserve"> است که قابل</w:t>
      </w:r>
      <w:r w:rsidRPr="00C6143D">
        <w:rPr>
          <w:rFonts w:hint="cs"/>
          <w:rtl/>
        </w:rPr>
        <w:t>ی</w:t>
      </w:r>
      <w:r w:rsidRPr="00C6143D">
        <w:rPr>
          <w:rFonts w:hint="eastAsia"/>
          <w:rtl/>
        </w:rPr>
        <w:t>ت</w:t>
      </w:r>
      <w:r w:rsidR="000D0651" w:rsidRPr="00C6143D">
        <w:rPr>
          <w:rtl/>
        </w:rPr>
        <w:t xml:space="preserve"> ت</w:t>
      </w:r>
      <w:r w:rsidR="000D0651" w:rsidRPr="00C6143D">
        <w:rPr>
          <w:rFonts w:hint="cs"/>
          <w:rtl/>
        </w:rPr>
        <w:t>ذ</w:t>
      </w:r>
      <w:r w:rsidRPr="00C6143D">
        <w:rPr>
          <w:rtl/>
        </w:rPr>
        <w:t>ک</w:t>
      </w:r>
      <w:r w:rsidRPr="00C6143D">
        <w:rPr>
          <w:rFonts w:hint="cs"/>
          <w:rtl/>
        </w:rPr>
        <w:t>ی</w:t>
      </w:r>
      <w:r w:rsidRPr="00C6143D">
        <w:rPr>
          <w:rFonts w:hint="eastAsia"/>
          <w:rtl/>
        </w:rPr>
        <w:t>ه</w:t>
      </w:r>
      <w:r w:rsidRPr="00C6143D">
        <w:rPr>
          <w:rtl/>
        </w:rPr>
        <w:t xml:space="preserve"> با ذبح (فر</w:t>
      </w:r>
      <w:r w:rsidRPr="00C6143D">
        <w:rPr>
          <w:rFonts w:hint="cs"/>
          <w:rtl/>
        </w:rPr>
        <w:t>ی</w:t>
      </w:r>
      <w:r w:rsidRPr="00C6143D">
        <w:rPr>
          <w:rtl/>
        </w:rPr>
        <w:t xml:space="preserve"> اوداج) را ندارد، و مصداق آن را خون ماه</w:t>
      </w:r>
      <w:r w:rsidRPr="00C6143D">
        <w:rPr>
          <w:rFonts w:hint="cs"/>
          <w:rtl/>
        </w:rPr>
        <w:t>ی</w:t>
      </w:r>
      <w:r w:rsidRPr="00C6143D">
        <w:rPr>
          <w:rtl/>
        </w:rPr>
        <w:t xml:space="preserve"> دانسته‌اند. اگرچه ماه</w:t>
      </w:r>
      <w:r w:rsidRPr="00C6143D">
        <w:rPr>
          <w:rFonts w:hint="cs"/>
          <w:rtl/>
        </w:rPr>
        <w:t>ی</w:t>
      </w:r>
      <w:r w:rsidR="000D0651" w:rsidRPr="00C6143D">
        <w:rPr>
          <w:rtl/>
        </w:rPr>
        <w:t xml:space="preserve"> ت</w:t>
      </w:r>
      <w:r w:rsidR="000D0651" w:rsidRPr="00C6143D">
        <w:rPr>
          <w:rFonts w:hint="cs"/>
          <w:rtl/>
        </w:rPr>
        <w:t>ذ</w:t>
      </w:r>
      <w:r w:rsidRPr="00C6143D">
        <w:rPr>
          <w:rtl/>
        </w:rPr>
        <w:t>ک</w:t>
      </w:r>
      <w:r w:rsidRPr="00C6143D">
        <w:rPr>
          <w:rFonts w:hint="cs"/>
          <w:rtl/>
        </w:rPr>
        <w:t>ی</w:t>
      </w:r>
      <w:r w:rsidRPr="00C6143D">
        <w:rPr>
          <w:rFonts w:hint="eastAsia"/>
          <w:rtl/>
        </w:rPr>
        <w:t>ه</w:t>
      </w:r>
      <w:r w:rsidRPr="00C6143D">
        <w:rPr>
          <w:rtl/>
        </w:rPr>
        <w:t xml:space="preserve"> دارد («إِخْرَاجُ الس</w:t>
      </w:r>
      <w:r w:rsidR="000D0651" w:rsidRPr="00C6143D">
        <w:rPr>
          <w:rtl/>
        </w:rPr>
        <w:t xml:space="preserve">َّمَكَةِ مِنَ الْمَاءِ حَيّاً </w:t>
      </w:r>
      <w:r w:rsidR="000D0651" w:rsidRPr="00C6143D">
        <w:rPr>
          <w:rFonts w:hint="cs"/>
          <w:rtl/>
        </w:rPr>
        <w:t>ذ</w:t>
      </w:r>
      <w:r w:rsidR="000D0651" w:rsidRPr="00C6143D">
        <w:rPr>
          <w:rtl/>
        </w:rPr>
        <w:t>كُاتُهُ»)، اما منظور از ت</w:t>
      </w:r>
      <w:r w:rsidR="000D0651" w:rsidRPr="00C6143D">
        <w:rPr>
          <w:rFonts w:hint="cs"/>
          <w:rtl/>
        </w:rPr>
        <w:t>ذ</w:t>
      </w:r>
      <w:r w:rsidRPr="00C6143D">
        <w:rPr>
          <w:rtl/>
        </w:rPr>
        <w:t>ک</w:t>
      </w:r>
      <w:r w:rsidRPr="00C6143D">
        <w:rPr>
          <w:rFonts w:hint="cs"/>
          <w:rtl/>
        </w:rPr>
        <w:t>ی</w:t>
      </w:r>
      <w:r w:rsidRPr="00C6143D">
        <w:rPr>
          <w:rFonts w:hint="eastAsia"/>
          <w:rtl/>
        </w:rPr>
        <w:t>ه</w:t>
      </w:r>
      <w:r w:rsidRPr="00C6143D">
        <w:rPr>
          <w:rtl/>
        </w:rPr>
        <w:t xml:space="preserve"> در ا</w:t>
      </w:r>
      <w:r w:rsidRPr="00C6143D">
        <w:rPr>
          <w:rFonts w:hint="cs"/>
          <w:rtl/>
        </w:rPr>
        <w:t>ی</w:t>
      </w:r>
      <w:r w:rsidRPr="00C6143D">
        <w:rPr>
          <w:rFonts w:hint="eastAsia"/>
          <w:rtl/>
        </w:rPr>
        <w:t>نجا</w:t>
      </w:r>
      <w:r w:rsidRPr="00C6143D">
        <w:rPr>
          <w:rtl/>
        </w:rPr>
        <w:t xml:space="preserve"> همان ذبح شرع</w:t>
      </w:r>
      <w:r w:rsidRPr="00C6143D">
        <w:rPr>
          <w:rFonts w:hint="cs"/>
          <w:rtl/>
        </w:rPr>
        <w:t>ی</w:t>
      </w:r>
      <w:r w:rsidRPr="00C6143D">
        <w:rPr>
          <w:rtl/>
        </w:rPr>
        <w:t xml:space="preserve"> متعارف است که در «لا نفس له» محقق نم</w:t>
      </w:r>
      <w:r w:rsidRPr="00C6143D">
        <w:rPr>
          <w:rFonts w:hint="cs"/>
          <w:rtl/>
        </w:rPr>
        <w:t>ی‌</w:t>
      </w:r>
      <w:r w:rsidRPr="00C6143D">
        <w:rPr>
          <w:rFonts w:hint="eastAsia"/>
          <w:rtl/>
        </w:rPr>
        <w:t>شود</w:t>
      </w:r>
      <w:r w:rsidRPr="00C6143D">
        <w:rPr>
          <w:rtl/>
        </w:rPr>
        <w:t>. تفس</w:t>
      </w:r>
      <w:r w:rsidRPr="00C6143D">
        <w:rPr>
          <w:rFonts w:hint="cs"/>
          <w:rtl/>
        </w:rPr>
        <w:t>ی</w:t>
      </w:r>
      <w:r w:rsidRPr="00C6143D">
        <w:rPr>
          <w:rFonts w:hint="eastAsia"/>
          <w:rtl/>
        </w:rPr>
        <w:t>ر</w:t>
      </w:r>
      <w:r w:rsidRPr="00C6143D">
        <w:rPr>
          <w:rtl/>
        </w:rPr>
        <w:t xml:space="preserve"> «</w:t>
      </w:r>
      <w:r w:rsidRPr="00C6143D">
        <w:rPr>
          <w:rFonts w:hint="cs"/>
          <w:rtl/>
        </w:rPr>
        <w:t>یَ</w:t>
      </w:r>
      <w:r w:rsidRPr="00C6143D">
        <w:rPr>
          <w:rFonts w:hint="eastAsia"/>
          <w:rtl/>
        </w:rPr>
        <w:t>عنِ</w:t>
      </w:r>
      <w:r w:rsidRPr="00C6143D">
        <w:rPr>
          <w:rFonts w:hint="cs"/>
          <w:rtl/>
        </w:rPr>
        <w:t>ی</w:t>
      </w:r>
      <w:r w:rsidRPr="00C6143D">
        <w:rPr>
          <w:rtl/>
        </w:rPr>
        <w:t xml:space="preserve"> دَمَ السَّمَكِ» ممکن است از خود امام صادق (عل</w:t>
      </w:r>
      <w:r w:rsidRPr="00C6143D">
        <w:rPr>
          <w:rFonts w:hint="cs"/>
          <w:rtl/>
        </w:rPr>
        <w:t>ی</w:t>
      </w:r>
      <w:r w:rsidRPr="00C6143D">
        <w:rPr>
          <w:rFonts w:hint="eastAsia"/>
          <w:rtl/>
        </w:rPr>
        <w:t>ه</w:t>
      </w:r>
      <w:r w:rsidRPr="00C6143D">
        <w:rPr>
          <w:rtl/>
        </w:rPr>
        <w:t xml:space="preserve"> السلام) </w:t>
      </w:r>
      <w:r w:rsidRPr="00C6143D">
        <w:rPr>
          <w:rFonts w:hint="cs"/>
          <w:rtl/>
        </w:rPr>
        <w:t>ی</w:t>
      </w:r>
      <w:r w:rsidRPr="00C6143D">
        <w:rPr>
          <w:rFonts w:hint="eastAsia"/>
          <w:rtl/>
        </w:rPr>
        <w:t>ا</w:t>
      </w:r>
      <w:r w:rsidRPr="00C6143D">
        <w:rPr>
          <w:rtl/>
        </w:rPr>
        <w:t xml:space="preserve"> از سکون</w:t>
      </w:r>
      <w:r w:rsidRPr="00C6143D">
        <w:rPr>
          <w:rFonts w:hint="cs"/>
          <w:rtl/>
        </w:rPr>
        <w:t>ی</w:t>
      </w:r>
      <w:r w:rsidRPr="00C6143D">
        <w:rPr>
          <w:rtl/>
        </w:rPr>
        <w:t xml:space="preserve"> باشد، که در هر صورت به عنوان فهم راو</w:t>
      </w:r>
      <w:r w:rsidRPr="00C6143D">
        <w:rPr>
          <w:rFonts w:hint="cs"/>
          <w:rtl/>
        </w:rPr>
        <w:t>یِ</w:t>
      </w:r>
      <w:r w:rsidRPr="00C6143D">
        <w:rPr>
          <w:rtl/>
        </w:rPr>
        <w:t xml:space="preserve"> مباشر </w:t>
      </w:r>
      <w:r w:rsidRPr="00C6143D">
        <w:rPr>
          <w:rFonts w:hint="cs"/>
          <w:rtl/>
        </w:rPr>
        <w:t>ی</w:t>
      </w:r>
      <w:r w:rsidRPr="00C6143D">
        <w:rPr>
          <w:rFonts w:hint="eastAsia"/>
          <w:rtl/>
        </w:rPr>
        <w:t>ا</w:t>
      </w:r>
      <w:r w:rsidRPr="00C6143D">
        <w:rPr>
          <w:rtl/>
        </w:rPr>
        <w:t xml:space="preserve"> کلام امام، حجت است.</w:t>
      </w:r>
    </w:p>
    <w:p w14:paraId="593CE4E4" w14:textId="77777777" w:rsidR="000D0651" w:rsidRPr="00727CFE" w:rsidRDefault="009970A1" w:rsidP="00C6143D">
      <w:pPr>
        <w:ind w:firstLine="157"/>
        <w:rPr>
          <w:color w:val="FF0000"/>
          <w:rtl/>
        </w:rPr>
      </w:pPr>
      <w:r w:rsidRPr="00727CFE">
        <w:rPr>
          <w:color w:val="FF0000"/>
          <w:rtl/>
        </w:rPr>
        <w:t>روا</w:t>
      </w:r>
      <w:r w:rsidRPr="00727CFE">
        <w:rPr>
          <w:rFonts w:hint="cs"/>
          <w:color w:val="FF0000"/>
          <w:rtl/>
        </w:rPr>
        <w:t>ی</w:t>
      </w:r>
      <w:r w:rsidRPr="00727CFE">
        <w:rPr>
          <w:rFonts w:hint="eastAsia"/>
          <w:color w:val="FF0000"/>
          <w:rtl/>
        </w:rPr>
        <w:t>ت</w:t>
      </w:r>
      <w:r w:rsidRPr="00727CFE">
        <w:rPr>
          <w:color w:val="FF0000"/>
          <w:rtl/>
        </w:rPr>
        <w:t xml:space="preserve"> محمد بن ر</w:t>
      </w:r>
      <w:r w:rsidRPr="00727CFE">
        <w:rPr>
          <w:rFonts w:hint="cs"/>
          <w:color w:val="FF0000"/>
          <w:rtl/>
        </w:rPr>
        <w:t>ی</w:t>
      </w:r>
      <w:r w:rsidRPr="00727CFE">
        <w:rPr>
          <w:rFonts w:hint="eastAsia"/>
          <w:color w:val="FF0000"/>
          <w:rtl/>
        </w:rPr>
        <w:t>ان</w:t>
      </w:r>
    </w:p>
    <w:p w14:paraId="27F9E4D1" w14:textId="0A3F66D2" w:rsidR="000D0651" w:rsidRPr="00727CFE" w:rsidRDefault="000D0651" w:rsidP="00C6143D">
      <w:pPr>
        <w:ind w:firstLine="157"/>
        <w:rPr>
          <w:color w:val="008000"/>
        </w:rPr>
      </w:pPr>
      <w:r w:rsidRPr="00C6143D">
        <w:rPr>
          <w:rFonts w:hint="cs"/>
          <w:rtl/>
        </w:rPr>
        <w:lastRenderedPageBreak/>
        <w:t xml:space="preserve">وَ عَنْ عَلِيِّ بْنِ مُحَمَّدٍ عَنْ سَهْلِ بْنِ زِيَادٍ عَنْ مُحَمَّدِ بْنِ الرَّيَّانِ قَالَ: </w:t>
      </w:r>
      <w:r w:rsidRPr="00727CFE">
        <w:rPr>
          <w:rFonts w:hint="cs"/>
          <w:color w:val="008000"/>
          <w:rtl/>
        </w:rPr>
        <w:t>«كَتَبْتُ إِلَى الرَّجُلِ علیه السلام هَلْ يَجْرِي دَمُ الْبَقِّ مَجْرَى دَمِ الْبَرَاغِيثِ وَ هَلْ يَجُوزُ لِأَحَدٍ أَنْ يَقِيسَ بِدَمِ الْبَقِّ عَلَى الْبَرَاغِيثِ فَيُصَلِّيَ فِيهِ وَ أَنْ يَقِيسَ عَلَى نَحْوِ هَذَا فَيَعْمَلَ بِهِ فَوَقَّعَ علیه السلام تَجُوزُ الصَّلَاةُ وَ الطُّهْرُ مِنْهُ أَفْضَلُ».</w:t>
      </w:r>
      <w:r w:rsidR="00727CFE">
        <w:rPr>
          <w:rStyle w:val="aa"/>
          <w:color w:val="008000"/>
          <w:rtl/>
        </w:rPr>
        <w:footnoteReference w:id="9"/>
      </w:r>
    </w:p>
    <w:p w14:paraId="6E4464C4" w14:textId="0F88D459" w:rsidR="009970A1" w:rsidRPr="00C6143D" w:rsidRDefault="009970A1" w:rsidP="00C6143D">
      <w:pPr>
        <w:ind w:firstLine="157"/>
      </w:pPr>
      <w:r w:rsidRPr="00C6143D">
        <w:rPr>
          <w:rtl/>
        </w:rPr>
        <w:t>راو</w:t>
      </w:r>
      <w:r w:rsidRPr="00C6143D">
        <w:rPr>
          <w:rFonts w:hint="cs"/>
          <w:rtl/>
        </w:rPr>
        <w:t>ی</w:t>
      </w:r>
      <w:r w:rsidRPr="00C6143D">
        <w:rPr>
          <w:rtl/>
        </w:rPr>
        <w:t xml:space="preserve"> ق</w:t>
      </w:r>
      <w:r w:rsidRPr="00C6143D">
        <w:rPr>
          <w:rFonts w:hint="cs"/>
          <w:rtl/>
        </w:rPr>
        <w:t>ی</w:t>
      </w:r>
      <w:r w:rsidRPr="00C6143D">
        <w:rPr>
          <w:rFonts w:hint="eastAsia"/>
          <w:rtl/>
        </w:rPr>
        <w:t>اس</w:t>
      </w:r>
      <w:r w:rsidRPr="00C6143D">
        <w:rPr>
          <w:rtl/>
        </w:rPr>
        <w:t xml:space="preserve"> م</w:t>
      </w:r>
      <w:r w:rsidRPr="00C6143D">
        <w:rPr>
          <w:rFonts w:hint="cs"/>
          <w:rtl/>
        </w:rPr>
        <w:t>ی‌</w:t>
      </w:r>
      <w:r w:rsidRPr="00C6143D">
        <w:rPr>
          <w:rFonts w:hint="eastAsia"/>
          <w:rtl/>
        </w:rPr>
        <w:t>کند</w:t>
      </w:r>
      <w:r w:rsidRPr="00C6143D">
        <w:rPr>
          <w:rtl/>
        </w:rPr>
        <w:t xml:space="preserve"> ب</w:t>
      </w:r>
      <w:r w:rsidRPr="00C6143D">
        <w:rPr>
          <w:rFonts w:hint="cs"/>
          <w:rtl/>
        </w:rPr>
        <w:t>ی</w:t>
      </w:r>
      <w:r w:rsidRPr="00C6143D">
        <w:rPr>
          <w:rFonts w:hint="eastAsia"/>
          <w:rtl/>
        </w:rPr>
        <w:t>ن</w:t>
      </w:r>
      <w:r w:rsidRPr="00C6143D">
        <w:rPr>
          <w:rtl/>
        </w:rPr>
        <w:t xml:space="preserve"> خون پشه (بق) و ک</w:t>
      </w:r>
      <w:r w:rsidRPr="00C6143D">
        <w:rPr>
          <w:rFonts w:hint="eastAsia"/>
          <w:rtl/>
        </w:rPr>
        <w:t>ک</w:t>
      </w:r>
      <w:r w:rsidRPr="00C6143D">
        <w:rPr>
          <w:rtl/>
        </w:rPr>
        <w:t xml:space="preserve"> (براغ</w:t>
      </w:r>
      <w:r w:rsidRPr="00C6143D">
        <w:rPr>
          <w:rFonts w:hint="cs"/>
          <w:rtl/>
        </w:rPr>
        <w:t>ی</w:t>
      </w:r>
      <w:r w:rsidRPr="00C6143D">
        <w:rPr>
          <w:rFonts w:hint="eastAsia"/>
          <w:rtl/>
        </w:rPr>
        <w:t>ث</w:t>
      </w:r>
      <w:r w:rsidRPr="00C6143D">
        <w:rPr>
          <w:rtl/>
        </w:rPr>
        <w:t>) و از آن به مطلق حشرات تعد</w:t>
      </w:r>
      <w:r w:rsidRPr="00C6143D">
        <w:rPr>
          <w:rFonts w:hint="cs"/>
          <w:rtl/>
        </w:rPr>
        <w:t>ی</w:t>
      </w:r>
      <w:r w:rsidRPr="00C6143D">
        <w:rPr>
          <w:rtl/>
        </w:rPr>
        <w:t xml:space="preserve"> م</w:t>
      </w:r>
      <w:r w:rsidRPr="00C6143D">
        <w:rPr>
          <w:rFonts w:hint="cs"/>
          <w:rtl/>
        </w:rPr>
        <w:t>ی‌</w:t>
      </w:r>
      <w:r w:rsidRPr="00C6143D">
        <w:rPr>
          <w:rFonts w:hint="eastAsia"/>
          <w:rtl/>
        </w:rPr>
        <w:t>کند</w:t>
      </w:r>
      <w:r w:rsidRPr="00C6143D">
        <w:rPr>
          <w:rtl/>
        </w:rPr>
        <w:t>. حضرت فرمودند: «تَجُوزُ الصَّلَاةُ».</w:t>
      </w:r>
    </w:p>
    <w:p w14:paraId="4B882CEB" w14:textId="77777777" w:rsidR="000D0651" w:rsidRPr="00727CFE" w:rsidRDefault="009970A1" w:rsidP="00C6143D">
      <w:pPr>
        <w:ind w:firstLine="157"/>
        <w:rPr>
          <w:color w:val="FF0000"/>
          <w:rtl/>
        </w:rPr>
      </w:pPr>
      <w:r w:rsidRPr="00727CFE">
        <w:rPr>
          <w:color w:val="FF0000"/>
          <w:rtl/>
        </w:rPr>
        <w:t>صح</w:t>
      </w:r>
      <w:r w:rsidRPr="00727CFE">
        <w:rPr>
          <w:rFonts w:hint="cs"/>
          <w:color w:val="FF0000"/>
          <w:rtl/>
        </w:rPr>
        <w:t>ی</w:t>
      </w:r>
      <w:r w:rsidRPr="00727CFE">
        <w:rPr>
          <w:rFonts w:hint="eastAsia"/>
          <w:color w:val="FF0000"/>
          <w:rtl/>
        </w:rPr>
        <w:t>حه‌</w:t>
      </w:r>
      <w:r w:rsidRPr="00727CFE">
        <w:rPr>
          <w:rFonts w:hint="cs"/>
          <w:color w:val="FF0000"/>
          <w:rtl/>
        </w:rPr>
        <w:t>ی</w:t>
      </w:r>
      <w:r w:rsidRPr="00727CFE">
        <w:rPr>
          <w:color w:val="FF0000"/>
          <w:rtl/>
        </w:rPr>
        <w:t xml:space="preserve"> حلب</w:t>
      </w:r>
      <w:r w:rsidRPr="00727CFE">
        <w:rPr>
          <w:rFonts w:hint="cs"/>
          <w:color w:val="FF0000"/>
          <w:rtl/>
        </w:rPr>
        <w:t>ی</w:t>
      </w:r>
    </w:p>
    <w:p w14:paraId="0604B2FF" w14:textId="659FF725" w:rsidR="000D0651" w:rsidRPr="00727CFE" w:rsidRDefault="000D0651" w:rsidP="00C6143D">
      <w:pPr>
        <w:ind w:firstLine="157"/>
        <w:rPr>
          <w:color w:val="008000"/>
        </w:rPr>
      </w:pPr>
      <w:r w:rsidRPr="00C6143D">
        <w:rPr>
          <w:rFonts w:hint="cs"/>
          <w:rtl/>
        </w:rPr>
        <w:t xml:space="preserve">وَ عَنْ مُحَمَّدِ بْنِ يَحْيَى عَنْ أَحْمَدَ بْنِ مُحَمَّدٍ عَنِ ابْنِ سِنَانٍ عَنِ ابْنِ مُسْكَانَ عَنِ الْحَلَبِيِّ قَالَ: </w:t>
      </w:r>
      <w:r w:rsidRPr="00727CFE">
        <w:rPr>
          <w:rFonts w:hint="cs"/>
          <w:color w:val="008000"/>
          <w:rtl/>
        </w:rPr>
        <w:t>«سَأَلْتُ أَبَا عَبْدِ اللَّهِ علیه السلام عَنْ دَمِ الْبَرَاغِيثِ يَكُونُ فِي الثَّوْبِ هَلْ يَمْنَعُهُ ذَلِكَ مِنَ الصَّلَاةِ فِيهِ قَالَ لَا وَ إِنْ كَثُرَ فَلَا بَأْسَ أَيْضاً بِشِبْهِهِ مِنَ الرُّعَافِ يَنْضِحُهُ وَ لَا يَغْسِلُهُ».</w:t>
      </w:r>
      <w:r w:rsidR="00F9308E">
        <w:rPr>
          <w:rStyle w:val="aa"/>
          <w:color w:val="008000"/>
          <w:rtl/>
        </w:rPr>
        <w:footnoteReference w:id="10"/>
      </w:r>
    </w:p>
    <w:p w14:paraId="50DAB341" w14:textId="3BE15250" w:rsidR="009970A1" w:rsidRPr="00C6143D" w:rsidRDefault="009970A1" w:rsidP="00C6143D">
      <w:pPr>
        <w:ind w:firstLine="157"/>
      </w:pPr>
      <w:r w:rsidRPr="00C6143D">
        <w:rPr>
          <w:rtl/>
        </w:rPr>
        <w:t>حضرت فرمودند اگر خون</w:t>
      </w:r>
      <w:r w:rsidRPr="00C6143D">
        <w:rPr>
          <w:rFonts w:hint="cs"/>
          <w:rtl/>
        </w:rPr>
        <w:t>ی</w:t>
      </w:r>
      <w:r w:rsidRPr="00C6143D">
        <w:rPr>
          <w:rtl/>
        </w:rPr>
        <w:t xml:space="preserve"> شب</w:t>
      </w:r>
      <w:r w:rsidRPr="00C6143D">
        <w:rPr>
          <w:rFonts w:hint="cs"/>
          <w:rtl/>
        </w:rPr>
        <w:t>ی</w:t>
      </w:r>
      <w:r w:rsidRPr="00C6143D">
        <w:rPr>
          <w:rFonts w:hint="eastAsia"/>
          <w:rtl/>
        </w:rPr>
        <w:t>ه</w:t>
      </w:r>
      <w:r w:rsidRPr="00C6143D">
        <w:rPr>
          <w:rtl/>
        </w:rPr>
        <w:t xml:space="preserve"> آن از ب</w:t>
      </w:r>
      <w:r w:rsidRPr="00C6143D">
        <w:rPr>
          <w:rFonts w:hint="cs"/>
          <w:rtl/>
        </w:rPr>
        <w:t>ی</w:t>
      </w:r>
      <w:r w:rsidRPr="00C6143D">
        <w:rPr>
          <w:rFonts w:hint="eastAsia"/>
          <w:rtl/>
        </w:rPr>
        <w:t>ن</w:t>
      </w:r>
      <w:r w:rsidRPr="00C6143D">
        <w:rPr>
          <w:rFonts w:hint="cs"/>
          <w:rtl/>
        </w:rPr>
        <w:t>ی</w:t>
      </w:r>
      <w:r w:rsidRPr="00C6143D">
        <w:rPr>
          <w:rtl/>
        </w:rPr>
        <w:t xml:space="preserve"> (رعاف) باشد، آب</w:t>
      </w:r>
      <w:r w:rsidRPr="00C6143D">
        <w:rPr>
          <w:rFonts w:hint="cs"/>
          <w:rtl/>
        </w:rPr>
        <w:t>ی</w:t>
      </w:r>
      <w:r w:rsidRPr="00C6143D">
        <w:rPr>
          <w:rtl/>
        </w:rPr>
        <w:t xml:space="preserve"> بر آن بپاشد و شستن لازم ن</w:t>
      </w:r>
      <w:r w:rsidRPr="00C6143D">
        <w:rPr>
          <w:rFonts w:hint="cs"/>
          <w:rtl/>
        </w:rPr>
        <w:t>ی</w:t>
      </w:r>
      <w:r w:rsidRPr="00C6143D">
        <w:rPr>
          <w:rFonts w:hint="eastAsia"/>
          <w:rtl/>
        </w:rPr>
        <w:t>ست</w:t>
      </w:r>
      <w:r w:rsidRPr="00C6143D">
        <w:rPr>
          <w:rtl/>
        </w:rPr>
        <w:t>.</w:t>
      </w:r>
    </w:p>
    <w:p w14:paraId="01D417C5" w14:textId="77777777" w:rsidR="000D0651" w:rsidRPr="00F9308E" w:rsidRDefault="000D0651" w:rsidP="00C6143D">
      <w:pPr>
        <w:ind w:firstLine="157"/>
        <w:rPr>
          <w:color w:val="FF0000"/>
          <w:rtl/>
        </w:rPr>
      </w:pPr>
      <w:r w:rsidRPr="00F9308E">
        <w:rPr>
          <w:color w:val="FF0000"/>
          <w:rtl/>
        </w:rPr>
        <w:t xml:space="preserve">موثقه </w:t>
      </w:r>
      <w:r w:rsidRPr="00F9308E">
        <w:rPr>
          <w:rFonts w:hint="cs"/>
          <w:color w:val="FF0000"/>
          <w:rtl/>
        </w:rPr>
        <w:t>غیاث</w:t>
      </w:r>
    </w:p>
    <w:p w14:paraId="5CF3A43F" w14:textId="582974A5" w:rsidR="00F9308E" w:rsidRPr="00F9308E" w:rsidRDefault="000D0651" w:rsidP="00C6143D">
      <w:pPr>
        <w:ind w:firstLine="157"/>
        <w:rPr>
          <w:color w:val="008000"/>
          <w:rtl/>
        </w:rPr>
      </w:pPr>
      <w:r w:rsidRPr="00C6143D">
        <w:rPr>
          <w:rFonts w:hint="cs"/>
          <w:rtl/>
        </w:rPr>
        <w:t xml:space="preserve">وَ بِإِسْنَادِهِ عَنْ أَحْمَدَ بْنِ مُحَمَّدٍ عَنْ مُحَمَّدِ بْنِ يَحْيَى عَنْ غِيَاثٍ عَنْ جَعْفَرٍ عَنْ أَبِيهِ قَالَ: </w:t>
      </w:r>
      <w:r w:rsidR="00F9308E" w:rsidRPr="00F9308E">
        <w:rPr>
          <w:color w:val="008000"/>
          <w:rtl/>
        </w:rPr>
        <w:t>«</w:t>
      </w:r>
      <w:r w:rsidR="00F9308E" w:rsidRPr="00F9308E">
        <w:rPr>
          <w:rFonts w:hint="cs"/>
          <w:color w:val="008000"/>
          <w:rtl/>
        </w:rPr>
        <w:t>لَا</w:t>
      </w:r>
      <w:r w:rsidR="00F9308E" w:rsidRPr="00F9308E">
        <w:rPr>
          <w:color w:val="008000"/>
          <w:rtl/>
        </w:rPr>
        <w:t xml:space="preserve"> </w:t>
      </w:r>
      <w:r w:rsidR="00F9308E" w:rsidRPr="00F9308E">
        <w:rPr>
          <w:rFonts w:hint="cs"/>
          <w:color w:val="008000"/>
          <w:rtl/>
        </w:rPr>
        <w:t>بَأْسَ</w:t>
      </w:r>
      <w:r w:rsidR="00F9308E" w:rsidRPr="00F9308E">
        <w:rPr>
          <w:color w:val="008000"/>
          <w:rtl/>
        </w:rPr>
        <w:t xml:space="preserve"> </w:t>
      </w:r>
      <w:r w:rsidR="00F9308E" w:rsidRPr="00F9308E">
        <w:rPr>
          <w:rFonts w:hint="cs"/>
          <w:color w:val="008000"/>
          <w:rtl/>
        </w:rPr>
        <w:t>بِدَمِ</w:t>
      </w:r>
      <w:r w:rsidR="00F9308E" w:rsidRPr="00F9308E">
        <w:rPr>
          <w:color w:val="008000"/>
          <w:rtl/>
        </w:rPr>
        <w:t xml:space="preserve"> </w:t>
      </w:r>
      <w:r w:rsidR="00F9308E" w:rsidRPr="00F9308E">
        <w:rPr>
          <w:rFonts w:hint="cs"/>
          <w:color w:val="008000"/>
          <w:rtl/>
        </w:rPr>
        <w:t>الْبَرَاغِيثِ</w:t>
      </w:r>
      <w:r w:rsidR="00F9308E" w:rsidRPr="00F9308E">
        <w:rPr>
          <w:color w:val="008000"/>
          <w:rtl/>
        </w:rPr>
        <w:t xml:space="preserve"> </w:t>
      </w:r>
      <w:r w:rsidR="00F9308E" w:rsidRPr="00F9308E">
        <w:rPr>
          <w:rFonts w:hint="cs"/>
          <w:color w:val="008000"/>
          <w:rtl/>
        </w:rPr>
        <w:t>وَ</w:t>
      </w:r>
      <w:r w:rsidR="00F9308E" w:rsidRPr="00F9308E">
        <w:rPr>
          <w:color w:val="008000"/>
          <w:rtl/>
        </w:rPr>
        <w:t xml:space="preserve"> </w:t>
      </w:r>
      <w:r w:rsidR="00F9308E" w:rsidRPr="00F9308E">
        <w:rPr>
          <w:rFonts w:hint="cs"/>
          <w:color w:val="008000"/>
          <w:rtl/>
        </w:rPr>
        <w:t>الْبَقِّ</w:t>
      </w:r>
      <w:r w:rsidR="00F9308E" w:rsidRPr="00F9308E">
        <w:rPr>
          <w:color w:val="008000"/>
          <w:rtl/>
        </w:rPr>
        <w:t xml:space="preserve"> </w:t>
      </w:r>
      <w:r w:rsidR="00F9308E" w:rsidRPr="00F9308E">
        <w:rPr>
          <w:rFonts w:hint="cs"/>
          <w:color w:val="008000"/>
          <w:rtl/>
        </w:rPr>
        <w:t>وَ</w:t>
      </w:r>
      <w:r w:rsidR="00F9308E" w:rsidRPr="00F9308E">
        <w:rPr>
          <w:color w:val="008000"/>
          <w:rtl/>
        </w:rPr>
        <w:t xml:space="preserve"> </w:t>
      </w:r>
      <w:r w:rsidR="00F9308E" w:rsidRPr="00F9308E">
        <w:rPr>
          <w:rFonts w:hint="cs"/>
          <w:color w:val="008000"/>
          <w:rtl/>
        </w:rPr>
        <w:t>بَوْلِ</w:t>
      </w:r>
      <w:r w:rsidR="00F9308E" w:rsidRPr="00F9308E">
        <w:rPr>
          <w:color w:val="008000"/>
          <w:rtl/>
        </w:rPr>
        <w:t xml:space="preserve"> </w:t>
      </w:r>
      <w:r w:rsidR="00F9308E" w:rsidRPr="00F9308E">
        <w:rPr>
          <w:rFonts w:hint="cs"/>
          <w:color w:val="008000"/>
          <w:rtl/>
        </w:rPr>
        <w:t>الْخَشَاشِيفِ</w:t>
      </w:r>
      <w:r w:rsidR="00F9308E" w:rsidRPr="00F9308E">
        <w:rPr>
          <w:rFonts w:hint="eastAsia"/>
          <w:color w:val="008000"/>
          <w:rtl/>
        </w:rPr>
        <w:t>»</w:t>
      </w:r>
      <w:r w:rsidR="00F9308E" w:rsidRPr="00F9308E">
        <w:rPr>
          <w:color w:val="008000"/>
          <w:rtl/>
        </w:rPr>
        <w:t>.</w:t>
      </w:r>
      <w:r w:rsidR="00F9308E">
        <w:rPr>
          <w:rStyle w:val="aa"/>
          <w:color w:val="008000"/>
          <w:rtl/>
        </w:rPr>
        <w:footnoteReference w:id="11"/>
      </w:r>
    </w:p>
    <w:p w14:paraId="711BAEC9" w14:textId="367FB947" w:rsidR="009970A1" w:rsidRPr="00C6143D" w:rsidRDefault="009970A1" w:rsidP="00C6143D">
      <w:pPr>
        <w:ind w:firstLine="157"/>
      </w:pPr>
      <w:r w:rsidRPr="00C6143D">
        <w:rPr>
          <w:rtl/>
        </w:rPr>
        <w:t xml:space="preserve">ادرار خفاش </w:t>
      </w:r>
      <w:r w:rsidRPr="00C6143D">
        <w:rPr>
          <w:rFonts w:hint="cs"/>
          <w:rtl/>
        </w:rPr>
        <w:t>ی</w:t>
      </w:r>
      <w:r w:rsidRPr="00C6143D">
        <w:rPr>
          <w:rFonts w:hint="eastAsia"/>
          <w:rtl/>
        </w:rPr>
        <w:t>ا</w:t>
      </w:r>
      <w:r w:rsidRPr="00C6143D">
        <w:rPr>
          <w:rtl/>
        </w:rPr>
        <w:t xml:space="preserve"> پرندگان مشابه که در مورد نجاست آن اختلاف است، در ا</w:t>
      </w:r>
      <w:r w:rsidRPr="00C6143D">
        <w:rPr>
          <w:rFonts w:hint="cs"/>
          <w:rtl/>
        </w:rPr>
        <w:t>ی</w:t>
      </w:r>
      <w:r w:rsidRPr="00C6143D">
        <w:rPr>
          <w:rFonts w:hint="eastAsia"/>
          <w:rtl/>
        </w:rPr>
        <w:t>نجا</w:t>
      </w:r>
      <w:r w:rsidR="000D0651" w:rsidRPr="00C6143D">
        <w:rPr>
          <w:rtl/>
        </w:rPr>
        <w:t xml:space="preserve"> حکم به عدم بأس شده است</w:t>
      </w:r>
      <w:r w:rsidR="000D0651" w:rsidRPr="00C6143D">
        <w:rPr>
          <w:rFonts w:hint="cs"/>
          <w:rtl/>
        </w:rPr>
        <w:t>.</w:t>
      </w:r>
    </w:p>
    <w:p w14:paraId="4E0D3D9E" w14:textId="15929554" w:rsidR="009970A1" w:rsidRPr="00F9308E" w:rsidRDefault="009970A1" w:rsidP="00C6143D">
      <w:pPr>
        <w:ind w:firstLine="157"/>
        <w:rPr>
          <w:color w:val="FF0000"/>
        </w:rPr>
      </w:pPr>
      <w:r w:rsidRPr="00F9308E">
        <w:rPr>
          <w:rFonts w:hint="eastAsia"/>
          <w:color w:val="FF0000"/>
          <w:rtl/>
        </w:rPr>
        <w:t>طا</w:t>
      </w:r>
      <w:r w:rsidRPr="00F9308E">
        <w:rPr>
          <w:rFonts w:hint="cs"/>
          <w:color w:val="FF0000"/>
          <w:rtl/>
        </w:rPr>
        <w:t>ی</w:t>
      </w:r>
      <w:r w:rsidR="000D0651" w:rsidRPr="00F9308E">
        <w:rPr>
          <w:rFonts w:hint="eastAsia"/>
          <w:color w:val="FF0000"/>
          <w:rtl/>
        </w:rPr>
        <w:t>فه</w:t>
      </w:r>
      <w:r w:rsidR="000D0651" w:rsidRPr="00F9308E">
        <w:rPr>
          <w:color w:val="FF0000"/>
          <w:rtl/>
        </w:rPr>
        <w:t xml:space="preserve"> دوم</w:t>
      </w:r>
    </w:p>
    <w:p w14:paraId="01AD1B70" w14:textId="29C2B0F0" w:rsidR="000D0651" w:rsidRPr="00F9308E" w:rsidRDefault="000D0651" w:rsidP="00C6143D">
      <w:pPr>
        <w:ind w:firstLine="157"/>
        <w:rPr>
          <w:color w:val="FF0000"/>
          <w:rtl/>
        </w:rPr>
      </w:pPr>
      <w:r w:rsidRPr="00F9308E">
        <w:rPr>
          <w:color w:val="FF0000"/>
          <w:rtl/>
        </w:rPr>
        <w:t>موثقه</w:t>
      </w:r>
      <w:r w:rsidR="009970A1" w:rsidRPr="00F9308E">
        <w:rPr>
          <w:color w:val="FF0000"/>
          <w:rtl/>
        </w:rPr>
        <w:t xml:space="preserve"> عمار ساباط</w:t>
      </w:r>
      <w:r w:rsidR="009970A1" w:rsidRPr="00F9308E">
        <w:rPr>
          <w:rFonts w:hint="cs"/>
          <w:color w:val="FF0000"/>
          <w:rtl/>
        </w:rPr>
        <w:t>ی</w:t>
      </w:r>
    </w:p>
    <w:p w14:paraId="3B1EDAF5" w14:textId="142C1C3A" w:rsidR="000D0651" w:rsidRPr="00F9308E" w:rsidRDefault="000D0651" w:rsidP="00C6143D">
      <w:pPr>
        <w:ind w:firstLine="157"/>
        <w:rPr>
          <w:color w:val="008000"/>
          <w:rtl/>
        </w:rPr>
      </w:pPr>
      <w:r w:rsidRPr="00C6143D">
        <w:rPr>
          <w:rFonts w:hint="cs"/>
          <w:rtl/>
        </w:rPr>
        <w:t xml:space="preserve">مُحَمَّدُ بْنُ الْحَسَنِ عَنِ الْمُفِيدِ عَنِ الصَّدُوقِ عَنْ مُحَمَّدِ بْنِ الْحَسَنِ عَنْ أَحْمَدَ بْنِ إِدْرِيسَ عَنْ مُحَمَّدِ بْنِ أَحْمَدَ بْنِ يَحْيَى عَنْ أَحْمَدَ بْنِ الْحَسَنِ بْنِ عَلِيِّ بْنِ فَضَّالٍ عَنْ عَمْرِو بْنِ سَعِيدٍ عَنْ مُصَدِّقِ بْنِ صَدَقَةَ عَنْ عَمَّارٍ السَّابَاطِيِّ عَنْ أَبِي عَبْدِ اللَّهِ علیه السلام </w:t>
      </w:r>
      <w:r w:rsidRPr="00C6143D">
        <w:rPr>
          <w:rFonts w:hint="cs"/>
          <w:rtl/>
        </w:rPr>
        <w:lastRenderedPageBreak/>
        <w:t xml:space="preserve">قَالَ: </w:t>
      </w:r>
      <w:r w:rsidRPr="00F9308E">
        <w:rPr>
          <w:rFonts w:hint="cs"/>
          <w:color w:val="008000"/>
          <w:rtl/>
        </w:rPr>
        <w:t>«سُئِلَ عَنِ الْخُنْفَسَاءِ وَ الذُّبَابِ وَ الْجَرَادِ وَ النَّمْلَةِ وَ مَا أَشْبَهَ ذَلِكَ يَمُوتُ فِي الْبِئْرِ وَ الزَّيْتِ وَ السَّمْنِ وَ شِبْهِهِ قَالَ كُلُّ مَا لَيْسَ لَهُ دَمٌ فَلَا بَأْسَ».</w:t>
      </w:r>
      <w:r w:rsidR="008C4F7E">
        <w:rPr>
          <w:rStyle w:val="aa"/>
          <w:color w:val="008000"/>
          <w:rtl/>
        </w:rPr>
        <w:footnoteReference w:id="12"/>
      </w:r>
    </w:p>
    <w:p w14:paraId="17C83EE9" w14:textId="1A916E7B" w:rsidR="000D0651" w:rsidRPr="00C6143D" w:rsidRDefault="000D0651" w:rsidP="00C6143D">
      <w:pPr>
        <w:ind w:firstLine="157"/>
        <w:rPr>
          <w:rtl/>
        </w:rPr>
      </w:pPr>
      <w:r w:rsidRPr="00C6143D">
        <w:rPr>
          <w:rFonts w:hint="cs"/>
          <w:rtl/>
        </w:rPr>
        <w:t xml:space="preserve">مراد از خنفساء، سوسک است. و مراد از ذباب، مگس است. </w:t>
      </w:r>
    </w:p>
    <w:p w14:paraId="781A4011" w14:textId="77777777" w:rsidR="009970A1" w:rsidRPr="00C6143D" w:rsidRDefault="009970A1" w:rsidP="00C6143D">
      <w:pPr>
        <w:ind w:firstLine="157"/>
      </w:pPr>
      <w:r w:rsidRPr="00C6143D">
        <w:rPr>
          <w:rFonts w:hint="eastAsia"/>
          <w:rtl/>
        </w:rPr>
        <w:t>منظور</w:t>
      </w:r>
      <w:r w:rsidRPr="00C6143D">
        <w:rPr>
          <w:rtl/>
        </w:rPr>
        <w:t xml:space="preserve"> از «لَيْسَ لَهُ دَمٌ»، خونِ سائله است. چون وقت</w:t>
      </w:r>
      <w:r w:rsidRPr="00C6143D">
        <w:rPr>
          <w:rFonts w:hint="cs"/>
          <w:rtl/>
        </w:rPr>
        <w:t>ی</w:t>
      </w:r>
      <w:r w:rsidRPr="00C6143D">
        <w:rPr>
          <w:rtl/>
        </w:rPr>
        <w:t xml:space="preserve"> ا</w:t>
      </w:r>
      <w:r w:rsidRPr="00C6143D">
        <w:rPr>
          <w:rFonts w:hint="cs"/>
          <w:rtl/>
        </w:rPr>
        <w:t>ی</w:t>
      </w:r>
      <w:r w:rsidRPr="00C6143D">
        <w:rPr>
          <w:rFonts w:hint="eastAsia"/>
          <w:rtl/>
        </w:rPr>
        <w:t>ن</w:t>
      </w:r>
      <w:r w:rsidRPr="00C6143D">
        <w:rPr>
          <w:rtl/>
        </w:rPr>
        <w:t xml:space="preserve"> ح</w:t>
      </w:r>
      <w:r w:rsidRPr="00C6143D">
        <w:rPr>
          <w:rFonts w:hint="cs"/>
          <w:rtl/>
        </w:rPr>
        <w:t>ی</w:t>
      </w:r>
      <w:r w:rsidRPr="00C6143D">
        <w:rPr>
          <w:rFonts w:hint="eastAsia"/>
          <w:rtl/>
        </w:rPr>
        <w:t>وانات</w:t>
      </w:r>
      <w:r w:rsidRPr="00C6143D">
        <w:rPr>
          <w:rtl/>
        </w:rPr>
        <w:t xml:space="preserve"> در روغن </w:t>
      </w:r>
      <w:r w:rsidRPr="00C6143D">
        <w:rPr>
          <w:rFonts w:hint="cs"/>
          <w:rtl/>
        </w:rPr>
        <w:t>ی</w:t>
      </w:r>
      <w:r w:rsidRPr="00C6143D">
        <w:rPr>
          <w:rFonts w:hint="eastAsia"/>
          <w:rtl/>
        </w:rPr>
        <w:t>ا</w:t>
      </w:r>
      <w:r w:rsidRPr="00C6143D">
        <w:rPr>
          <w:rtl/>
        </w:rPr>
        <w:t xml:space="preserve"> غذا م</w:t>
      </w:r>
      <w:r w:rsidRPr="00C6143D">
        <w:rPr>
          <w:rFonts w:hint="cs"/>
          <w:rtl/>
        </w:rPr>
        <w:t>ی‌</w:t>
      </w:r>
      <w:r w:rsidRPr="00C6143D">
        <w:rPr>
          <w:rFonts w:hint="eastAsia"/>
          <w:rtl/>
        </w:rPr>
        <w:t>م</w:t>
      </w:r>
      <w:r w:rsidRPr="00C6143D">
        <w:rPr>
          <w:rFonts w:hint="cs"/>
          <w:rtl/>
        </w:rPr>
        <w:t>ی</w:t>
      </w:r>
      <w:r w:rsidRPr="00C6143D">
        <w:rPr>
          <w:rFonts w:hint="eastAsia"/>
          <w:rtl/>
        </w:rPr>
        <w:t>رند</w:t>
      </w:r>
      <w:r w:rsidRPr="00C6143D">
        <w:rPr>
          <w:rtl/>
        </w:rPr>
        <w:t xml:space="preserve"> و حضرت م</w:t>
      </w:r>
      <w:r w:rsidRPr="00C6143D">
        <w:rPr>
          <w:rFonts w:hint="cs"/>
          <w:rtl/>
        </w:rPr>
        <w:t>ی‌</w:t>
      </w:r>
      <w:r w:rsidRPr="00C6143D">
        <w:rPr>
          <w:rFonts w:hint="eastAsia"/>
          <w:rtl/>
        </w:rPr>
        <w:t>فرما</w:t>
      </w:r>
      <w:r w:rsidRPr="00C6143D">
        <w:rPr>
          <w:rFonts w:hint="cs"/>
          <w:rtl/>
        </w:rPr>
        <w:t>ی</w:t>
      </w:r>
      <w:r w:rsidRPr="00C6143D">
        <w:rPr>
          <w:rFonts w:hint="eastAsia"/>
          <w:rtl/>
        </w:rPr>
        <w:t>ند</w:t>
      </w:r>
      <w:r w:rsidRPr="00C6143D">
        <w:rPr>
          <w:rtl/>
        </w:rPr>
        <w:t xml:space="preserve"> اشکال</w:t>
      </w:r>
      <w:r w:rsidRPr="00C6143D">
        <w:rPr>
          <w:rFonts w:hint="cs"/>
          <w:rtl/>
        </w:rPr>
        <w:t>ی</w:t>
      </w:r>
      <w:r w:rsidRPr="00C6143D">
        <w:rPr>
          <w:rtl/>
        </w:rPr>
        <w:t xml:space="preserve"> ندارد، طبعاً م</w:t>
      </w:r>
      <w:r w:rsidRPr="00C6143D">
        <w:rPr>
          <w:rFonts w:hint="cs"/>
          <w:rtl/>
        </w:rPr>
        <w:t>ی</w:t>
      </w:r>
      <w:r w:rsidRPr="00C6143D">
        <w:rPr>
          <w:rFonts w:hint="eastAsia"/>
          <w:rtl/>
        </w:rPr>
        <w:t>ته‌</w:t>
      </w:r>
      <w:r w:rsidRPr="00C6143D">
        <w:rPr>
          <w:rFonts w:hint="cs"/>
          <w:rtl/>
        </w:rPr>
        <w:t>ی</w:t>
      </w:r>
      <w:r w:rsidRPr="00C6143D">
        <w:rPr>
          <w:rtl/>
        </w:rPr>
        <w:t xml:space="preserve"> آن‌ها پاک است و نماز با آن‌ها ن</w:t>
      </w:r>
      <w:r w:rsidRPr="00C6143D">
        <w:rPr>
          <w:rFonts w:hint="cs"/>
          <w:rtl/>
        </w:rPr>
        <w:t>ی</w:t>
      </w:r>
      <w:r w:rsidRPr="00C6143D">
        <w:rPr>
          <w:rFonts w:hint="eastAsia"/>
          <w:rtl/>
        </w:rPr>
        <w:t>ز</w:t>
      </w:r>
      <w:r w:rsidRPr="00C6143D">
        <w:rPr>
          <w:rtl/>
        </w:rPr>
        <w:t xml:space="preserve"> صح</w:t>
      </w:r>
      <w:r w:rsidRPr="00C6143D">
        <w:rPr>
          <w:rFonts w:hint="cs"/>
          <w:rtl/>
        </w:rPr>
        <w:t>ی</w:t>
      </w:r>
      <w:r w:rsidRPr="00C6143D">
        <w:rPr>
          <w:rFonts w:hint="eastAsia"/>
          <w:rtl/>
        </w:rPr>
        <w:t>ح</w:t>
      </w:r>
      <w:r w:rsidRPr="00C6143D">
        <w:rPr>
          <w:rtl/>
        </w:rPr>
        <w:t xml:space="preserve"> است.</w:t>
      </w:r>
    </w:p>
    <w:p w14:paraId="3F0C28A4" w14:textId="77777777" w:rsidR="000D0651" w:rsidRPr="00835725" w:rsidRDefault="009970A1" w:rsidP="00C6143D">
      <w:pPr>
        <w:ind w:firstLine="157"/>
        <w:rPr>
          <w:color w:val="FF0000"/>
          <w:rtl/>
        </w:rPr>
      </w:pPr>
      <w:r w:rsidRPr="00835725">
        <w:rPr>
          <w:color w:val="FF0000"/>
          <w:rtl/>
        </w:rPr>
        <w:t>صح</w:t>
      </w:r>
      <w:r w:rsidRPr="00835725">
        <w:rPr>
          <w:rFonts w:hint="cs"/>
          <w:color w:val="FF0000"/>
          <w:rtl/>
        </w:rPr>
        <w:t>ی</w:t>
      </w:r>
      <w:r w:rsidR="000D0651" w:rsidRPr="00835725">
        <w:rPr>
          <w:rFonts w:hint="eastAsia"/>
          <w:color w:val="FF0000"/>
          <w:rtl/>
        </w:rPr>
        <w:t>حه</w:t>
      </w:r>
      <w:r w:rsidRPr="00835725">
        <w:rPr>
          <w:color w:val="FF0000"/>
          <w:rtl/>
        </w:rPr>
        <w:t xml:space="preserve"> حفص بن غ</w:t>
      </w:r>
      <w:r w:rsidRPr="00835725">
        <w:rPr>
          <w:rFonts w:hint="cs"/>
          <w:color w:val="FF0000"/>
          <w:rtl/>
        </w:rPr>
        <w:t>ی</w:t>
      </w:r>
      <w:r w:rsidRPr="00835725">
        <w:rPr>
          <w:rFonts w:hint="eastAsia"/>
          <w:color w:val="FF0000"/>
          <w:rtl/>
        </w:rPr>
        <w:t>اث</w:t>
      </w:r>
    </w:p>
    <w:p w14:paraId="6C71D1B8" w14:textId="4C566C20" w:rsidR="000D0651" w:rsidRPr="00C6143D" w:rsidRDefault="000D0651" w:rsidP="00C6143D">
      <w:pPr>
        <w:ind w:firstLine="157"/>
      </w:pPr>
      <w:r w:rsidRPr="00C6143D">
        <w:rPr>
          <w:rFonts w:hint="cs"/>
          <w:rtl/>
        </w:rPr>
        <w:t xml:space="preserve">وَ عَنْهُ عَنْ أَحْمَدَ بْنِ مُحَمَّدٍ عَنْ أَبِيهِ عَنْ أَحْمَدَ بْنِ إِدْرِيسَ عَنْ مُحَمَّدِ بْنِ أَحْمَدَ بْنِ يَحْيَى عَنْ أَبِي جَعْفَرٍ عَنْ أَبِيهِ عَنْ حَفْصِ بْنِ غِيَاثٍ عَنْ جَعْفَرِ بْنِ مُحَمَّدٍ عَنْ أَبِيهِ علیهما السلام قَالَ: </w:t>
      </w:r>
      <w:r w:rsidRPr="00835725">
        <w:rPr>
          <w:rFonts w:hint="cs"/>
          <w:color w:val="008000"/>
          <w:rtl/>
        </w:rPr>
        <w:t>«لَا يُفْسِدُ الْمَاءَ إِلَّا مَا كَانَتْ لَهُ نَفْسٌ سَائِلَةٌ».</w:t>
      </w:r>
      <w:r w:rsidR="00835725">
        <w:rPr>
          <w:rStyle w:val="aa"/>
          <w:color w:val="008000"/>
          <w:rtl/>
        </w:rPr>
        <w:footnoteReference w:id="13"/>
      </w:r>
    </w:p>
    <w:p w14:paraId="5F1565A3" w14:textId="77777777" w:rsidR="002B3FB2" w:rsidRPr="00835725" w:rsidRDefault="009970A1" w:rsidP="00C6143D">
      <w:pPr>
        <w:ind w:firstLine="157"/>
        <w:rPr>
          <w:color w:val="FF0000"/>
          <w:rtl/>
        </w:rPr>
      </w:pPr>
      <w:r w:rsidRPr="00835725">
        <w:rPr>
          <w:color w:val="FF0000"/>
          <w:rtl/>
        </w:rPr>
        <w:t>صح</w:t>
      </w:r>
      <w:r w:rsidRPr="00835725">
        <w:rPr>
          <w:rFonts w:hint="cs"/>
          <w:color w:val="FF0000"/>
          <w:rtl/>
        </w:rPr>
        <w:t>ی</w:t>
      </w:r>
      <w:r w:rsidR="000D0651" w:rsidRPr="00835725">
        <w:rPr>
          <w:rFonts w:hint="eastAsia"/>
          <w:color w:val="FF0000"/>
          <w:rtl/>
        </w:rPr>
        <w:t>حه</w:t>
      </w:r>
      <w:r w:rsidRPr="00835725">
        <w:rPr>
          <w:color w:val="FF0000"/>
          <w:rtl/>
        </w:rPr>
        <w:t xml:space="preserve"> ابن مسکان</w:t>
      </w:r>
    </w:p>
    <w:p w14:paraId="5AD7A57A" w14:textId="630C27D6" w:rsidR="002B3FB2" w:rsidRPr="00835725" w:rsidRDefault="002B3FB2" w:rsidP="00C6143D">
      <w:pPr>
        <w:ind w:firstLine="157"/>
        <w:rPr>
          <w:color w:val="008000"/>
        </w:rPr>
      </w:pPr>
      <w:r w:rsidRPr="00C6143D">
        <w:rPr>
          <w:rFonts w:hint="cs"/>
          <w:rtl/>
        </w:rPr>
        <w:t xml:space="preserve">وَ بِإِسْنَادِهِ عَنِ الْحُسَيْنِ بْنِ سَعِيدٍ عَنِ ابْنِ سِنَانٍ عَنِ ابْنِ مُسْكَانَ قَالَ: قَالَ أَبُو عَبْدِ اللَّهِ علیه السلام: </w:t>
      </w:r>
      <w:r w:rsidRPr="00835725">
        <w:rPr>
          <w:rFonts w:hint="cs"/>
          <w:color w:val="008000"/>
          <w:rtl/>
        </w:rPr>
        <w:t>«كُلُّ شَيْ‏ءٍ يَسْقُطُ فِي الْبِئْرِ لَيْسَ لَهُ دَمٌ مِثْلُ الْعَقَارِبِ وَ الْخَنَافِسِ وَ أَشْبَاهِ ذَلِكَ فَلَا بَأْسَ».</w:t>
      </w:r>
      <w:r w:rsidR="00835725">
        <w:rPr>
          <w:rStyle w:val="aa"/>
          <w:color w:val="008000"/>
          <w:rtl/>
        </w:rPr>
        <w:footnoteReference w:id="14"/>
      </w:r>
    </w:p>
    <w:p w14:paraId="4F195BE7" w14:textId="0EA12359" w:rsidR="002B3FB2" w:rsidRPr="00835725" w:rsidRDefault="002B3FB2" w:rsidP="00C6143D">
      <w:pPr>
        <w:ind w:firstLine="157"/>
        <w:rPr>
          <w:color w:val="FF0000"/>
          <w:rtl/>
        </w:rPr>
      </w:pPr>
      <w:r w:rsidRPr="00835725">
        <w:rPr>
          <w:rFonts w:hint="cs"/>
          <w:color w:val="FF0000"/>
          <w:rtl/>
        </w:rPr>
        <w:t>موثقه سماعه</w:t>
      </w:r>
    </w:p>
    <w:p w14:paraId="17D1C8BC" w14:textId="48F75252" w:rsidR="002B3FB2" w:rsidRPr="00C6143D" w:rsidRDefault="002B3FB2" w:rsidP="00835725">
      <w:pPr>
        <w:ind w:firstLine="157"/>
      </w:pPr>
      <w:r w:rsidRPr="00C6143D">
        <w:rPr>
          <w:rFonts w:hint="cs"/>
          <w:rtl/>
        </w:rPr>
        <w:t xml:space="preserve">مُحَمَّدُ بْنُ يَعْقُوبَ عَنْ مُحَمَّدِ بْنِ يَحْيَى عَنْ أَحْمَدَ بْنِ مُحَمَّدٍ عَنْ عُثْمَانَ بْنِ عِيسَى عَنْ سَمَاعَةَ قَالَ: </w:t>
      </w:r>
      <w:r w:rsidRPr="00835725">
        <w:rPr>
          <w:rFonts w:hint="cs"/>
          <w:color w:val="008000"/>
          <w:rtl/>
        </w:rPr>
        <w:t>«سَأَلْتُ أَبَا عَبْدِ اللَّهِ علیه السلام عَنْ جَرَّةٍ وُجِدَ فِيهَا خُنْفَسَاءُ قَدْ مَاتَتْ قَالَ أَلْقِهَا وَ تَوَضَّأْ مِنْهُ وَ إِنْ كَانَ عَقْرَباً فَأَرِقِ الْمَاءَ وَ تَوَضَّأْ مِنْ مَاءٍ غَيْرِهِ الْحَدِيثَ».</w:t>
      </w:r>
      <w:r w:rsidR="00835725">
        <w:rPr>
          <w:rStyle w:val="aa"/>
          <w:color w:val="008000"/>
          <w:rtl/>
        </w:rPr>
        <w:footnoteReference w:id="15"/>
      </w:r>
    </w:p>
    <w:p w14:paraId="5018FA3F" w14:textId="77777777" w:rsidR="009970A1" w:rsidRPr="00C6143D" w:rsidRDefault="009970A1" w:rsidP="00C6143D">
      <w:pPr>
        <w:ind w:firstLine="157"/>
      </w:pPr>
      <w:r w:rsidRPr="00C6143D">
        <w:rPr>
          <w:rFonts w:hint="eastAsia"/>
          <w:rtl/>
        </w:rPr>
        <w:t>امر</w:t>
      </w:r>
      <w:r w:rsidRPr="00C6143D">
        <w:rPr>
          <w:rtl/>
        </w:rPr>
        <w:t xml:space="preserve"> به ر</w:t>
      </w:r>
      <w:r w:rsidRPr="00C6143D">
        <w:rPr>
          <w:rFonts w:hint="cs"/>
          <w:rtl/>
        </w:rPr>
        <w:t>ی</w:t>
      </w:r>
      <w:r w:rsidRPr="00C6143D">
        <w:rPr>
          <w:rFonts w:hint="eastAsia"/>
          <w:rtl/>
        </w:rPr>
        <w:t>ختن</w:t>
      </w:r>
      <w:r w:rsidRPr="00C6143D">
        <w:rPr>
          <w:rtl/>
        </w:rPr>
        <w:t xml:space="preserve"> آب در مورد عقرب، به دل</w:t>
      </w:r>
      <w:r w:rsidRPr="00C6143D">
        <w:rPr>
          <w:rFonts w:hint="cs"/>
          <w:rtl/>
        </w:rPr>
        <w:t>ی</w:t>
      </w:r>
      <w:r w:rsidRPr="00C6143D">
        <w:rPr>
          <w:rFonts w:hint="eastAsia"/>
          <w:rtl/>
        </w:rPr>
        <w:t>ل</w:t>
      </w:r>
      <w:r w:rsidRPr="00C6143D">
        <w:rPr>
          <w:rtl/>
        </w:rPr>
        <w:t xml:space="preserve"> نجاست ن</w:t>
      </w:r>
      <w:r w:rsidRPr="00C6143D">
        <w:rPr>
          <w:rFonts w:hint="cs"/>
          <w:rtl/>
        </w:rPr>
        <w:t>ی</w:t>
      </w:r>
      <w:r w:rsidRPr="00C6143D">
        <w:rPr>
          <w:rFonts w:hint="eastAsia"/>
          <w:rtl/>
        </w:rPr>
        <w:t>ست</w:t>
      </w:r>
      <w:r w:rsidRPr="00C6143D">
        <w:rPr>
          <w:rtl/>
        </w:rPr>
        <w:t xml:space="preserve"> (چون عقرب هم لا نفس له است)، بلکه شا</w:t>
      </w:r>
      <w:r w:rsidRPr="00C6143D">
        <w:rPr>
          <w:rFonts w:hint="cs"/>
          <w:rtl/>
        </w:rPr>
        <w:t>ی</w:t>
      </w:r>
      <w:r w:rsidRPr="00C6143D">
        <w:rPr>
          <w:rFonts w:hint="eastAsia"/>
          <w:rtl/>
        </w:rPr>
        <w:t>د</w:t>
      </w:r>
      <w:r w:rsidRPr="00C6143D">
        <w:rPr>
          <w:rtl/>
        </w:rPr>
        <w:t xml:space="preserve"> به خاطر وجود سم </w:t>
      </w:r>
      <w:r w:rsidRPr="00C6143D">
        <w:rPr>
          <w:rFonts w:hint="cs"/>
          <w:rtl/>
        </w:rPr>
        <w:t>ی</w:t>
      </w:r>
      <w:r w:rsidRPr="00C6143D">
        <w:rPr>
          <w:rFonts w:hint="eastAsia"/>
          <w:rtl/>
        </w:rPr>
        <w:t>ا</w:t>
      </w:r>
      <w:r w:rsidRPr="00C6143D">
        <w:rPr>
          <w:rtl/>
        </w:rPr>
        <w:t xml:space="preserve"> تنفر طبع باشد.</w:t>
      </w:r>
    </w:p>
    <w:p w14:paraId="43F6BEA9" w14:textId="77777777" w:rsidR="002B3FB2" w:rsidRPr="00835725" w:rsidRDefault="009970A1" w:rsidP="00C6143D">
      <w:pPr>
        <w:ind w:firstLine="157"/>
        <w:rPr>
          <w:color w:val="FF0000"/>
          <w:rtl/>
        </w:rPr>
      </w:pPr>
      <w:r w:rsidRPr="00835725">
        <w:rPr>
          <w:color w:val="FF0000"/>
          <w:rtl/>
        </w:rPr>
        <w:t>روا</w:t>
      </w:r>
      <w:r w:rsidRPr="00835725">
        <w:rPr>
          <w:rFonts w:hint="cs"/>
          <w:color w:val="FF0000"/>
          <w:rtl/>
        </w:rPr>
        <w:t>ی</w:t>
      </w:r>
      <w:r w:rsidRPr="00835725">
        <w:rPr>
          <w:rFonts w:hint="eastAsia"/>
          <w:color w:val="FF0000"/>
          <w:rtl/>
        </w:rPr>
        <w:t>ت</w:t>
      </w:r>
      <w:r w:rsidRPr="00835725">
        <w:rPr>
          <w:color w:val="FF0000"/>
          <w:rtl/>
        </w:rPr>
        <w:t xml:space="preserve"> عل</w:t>
      </w:r>
      <w:r w:rsidRPr="00835725">
        <w:rPr>
          <w:rFonts w:hint="cs"/>
          <w:color w:val="FF0000"/>
          <w:rtl/>
        </w:rPr>
        <w:t>ی</w:t>
      </w:r>
      <w:r w:rsidRPr="00835725">
        <w:rPr>
          <w:color w:val="FF0000"/>
          <w:rtl/>
        </w:rPr>
        <w:t xml:space="preserve"> بن جعفر </w:t>
      </w:r>
    </w:p>
    <w:p w14:paraId="0973F387" w14:textId="3CC4FB96" w:rsidR="002B3FB2" w:rsidRPr="00C6143D" w:rsidRDefault="002B3FB2" w:rsidP="00835725">
      <w:pPr>
        <w:ind w:firstLine="157"/>
        <w:rPr>
          <w:rtl/>
        </w:rPr>
      </w:pPr>
      <w:r w:rsidRPr="00C6143D">
        <w:rPr>
          <w:rFonts w:hint="cs"/>
          <w:rtl/>
        </w:rPr>
        <w:lastRenderedPageBreak/>
        <w:t xml:space="preserve">عَبْدُ اللَّهِ بْنُ جَعْفَرٍ فِي قُرْبِ الْإِسْنَادِ عَنْ عَبْدِ اللَّهِ بْنِ الْحَسَنِ عَنْ جَدِّهِ عَلِيِّ بْنِ جَعْفَرٍ علیه السلام </w:t>
      </w:r>
      <w:r w:rsidRPr="00835725">
        <w:rPr>
          <w:rFonts w:hint="cs"/>
          <w:color w:val="008000"/>
          <w:rtl/>
        </w:rPr>
        <w:t>«أَنَّهُ سَأَلَ أَخَاهُ مُوسَى بْنَ جَعْفَرٍ علیهما السلام عَنِ الْعَقْرَبِ وَ الْخُنْفَسَاءِ وَ أَشْبَاهِهِمَا يَمُوتُ فِي الْجَرَّةِ أَوِ الدَّنِّ يُتَوَضَّأُ مِنْهُ لِلصَّلَاةِ قَالَ لَا بَأْسَ».</w:t>
      </w:r>
      <w:r w:rsidR="00835725">
        <w:rPr>
          <w:rStyle w:val="aa"/>
          <w:color w:val="008000"/>
          <w:rtl/>
        </w:rPr>
        <w:footnoteReference w:id="16"/>
      </w:r>
    </w:p>
    <w:p w14:paraId="1988F2F9" w14:textId="77777777" w:rsidR="009970A1" w:rsidRDefault="009970A1" w:rsidP="00C6143D">
      <w:pPr>
        <w:widowControl w:val="0"/>
        <w:ind w:firstLine="157"/>
      </w:pPr>
      <w:r>
        <w:rPr>
          <w:rFonts w:hint="eastAsia"/>
          <w:rtl/>
        </w:rPr>
        <w:t>«جَرّه»</w:t>
      </w:r>
      <w:r>
        <w:rPr>
          <w:rtl/>
        </w:rPr>
        <w:t xml:space="preserve"> </w:t>
      </w:r>
      <w:r>
        <w:rPr>
          <w:rFonts w:hint="cs"/>
          <w:rtl/>
        </w:rPr>
        <w:t>ی</w:t>
      </w:r>
      <w:r>
        <w:rPr>
          <w:rFonts w:hint="eastAsia"/>
          <w:rtl/>
        </w:rPr>
        <w:t>ا</w:t>
      </w:r>
      <w:r>
        <w:rPr>
          <w:rtl/>
        </w:rPr>
        <w:t xml:space="preserve"> «دَنّ»، خمره‌ها</w:t>
      </w:r>
      <w:r>
        <w:rPr>
          <w:rFonts w:hint="cs"/>
          <w:rtl/>
        </w:rPr>
        <w:t>ی</w:t>
      </w:r>
      <w:r>
        <w:rPr>
          <w:rtl/>
        </w:rPr>
        <w:t xml:space="preserve"> بزرگ</w:t>
      </w:r>
      <w:r>
        <w:rPr>
          <w:rFonts w:hint="cs"/>
          <w:rtl/>
        </w:rPr>
        <w:t>ی</w:t>
      </w:r>
      <w:r>
        <w:rPr>
          <w:rtl/>
        </w:rPr>
        <w:t xml:space="preserve"> بودند که در زم</w:t>
      </w:r>
      <w:r>
        <w:rPr>
          <w:rFonts w:hint="cs"/>
          <w:rtl/>
        </w:rPr>
        <w:t>ی</w:t>
      </w:r>
      <w:r>
        <w:rPr>
          <w:rFonts w:hint="eastAsia"/>
          <w:rtl/>
        </w:rPr>
        <w:t>ن</w:t>
      </w:r>
      <w:r>
        <w:rPr>
          <w:rtl/>
        </w:rPr>
        <w:t xml:space="preserve"> کار م</w:t>
      </w:r>
      <w:r>
        <w:rPr>
          <w:rFonts w:hint="cs"/>
          <w:rtl/>
        </w:rPr>
        <w:t>ی‌</w:t>
      </w:r>
      <w:r>
        <w:rPr>
          <w:rFonts w:hint="eastAsia"/>
          <w:rtl/>
        </w:rPr>
        <w:t>گذاشتند</w:t>
      </w:r>
      <w:r>
        <w:rPr>
          <w:rtl/>
        </w:rPr>
        <w:t>. حضرت فرمودند وضو گرفتن برا</w:t>
      </w:r>
      <w:r>
        <w:rPr>
          <w:rFonts w:hint="cs"/>
          <w:rtl/>
        </w:rPr>
        <w:t>ی</w:t>
      </w:r>
      <w:r>
        <w:rPr>
          <w:rtl/>
        </w:rPr>
        <w:t xml:space="preserve"> نماز از آن آب اشکال</w:t>
      </w:r>
      <w:r>
        <w:rPr>
          <w:rFonts w:hint="cs"/>
          <w:rtl/>
        </w:rPr>
        <w:t>ی</w:t>
      </w:r>
      <w:r>
        <w:rPr>
          <w:rtl/>
        </w:rPr>
        <w:t xml:space="preserve"> ندارد.</w:t>
      </w:r>
    </w:p>
    <w:p w14:paraId="35DDEF48" w14:textId="3E1224AF" w:rsidR="009970A1" w:rsidRPr="002B3FB2" w:rsidRDefault="009970A1" w:rsidP="00C6143D">
      <w:pPr>
        <w:widowControl w:val="0"/>
        <w:ind w:firstLine="157"/>
        <w:rPr>
          <w:color w:val="FF0000"/>
        </w:rPr>
      </w:pPr>
      <w:r w:rsidRPr="002B3FB2">
        <w:rPr>
          <w:rFonts w:hint="eastAsia"/>
          <w:color w:val="FF0000"/>
          <w:rtl/>
        </w:rPr>
        <w:t>جمع‌بند</w:t>
      </w:r>
      <w:r w:rsidRPr="002B3FB2">
        <w:rPr>
          <w:rFonts w:hint="cs"/>
          <w:color w:val="FF0000"/>
          <w:rtl/>
        </w:rPr>
        <w:t>ی</w:t>
      </w:r>
      <w:r w:rsidR="00AF753C">
        <w:rPr>
          <w:color w:val="FF0000"/>
          <w:rtl/>
        </w:rPr>
        <w:t xml:space="preserve"> بحث ما لا نفس له</w:t>
      </w:r>
      <w:bookmarkStart w:id="0" w:name="_GoBack"/>
      <w:bookmarkEnd w:id="0"/>
    </w:p>
    <w:p w14:paraId="1E31792C" w14:textId="77777777" w:rsidR="009970A1" w:rsidRDefault="009970A1" w:rsidP="00C6143D">
      <w:pPr>
        <w:widowControl w:val="0"/>
        <w:ind w:firstLine="157"/>
      </w:pPr>
      <w:r>
        <w:rPr>
          <w:rFonts w:hint="eastAsia"/>
          <w:rtl/>
        </w:rPr>
        <w:t>در</w:t>
      </w:r>
      <w:r>
        <w:rPr>
          <w:rtl/>
        </w:rPr>
        <w:t xml:space="preserve"> مجموع، اجزا</w:t>
      </w:r>
      <w:r>
        <w:rPr>
          <w:rFonts w:hint="cs"/>
          <w:rtl/>
        </w:rPr>
        <w:t>ی</w:t>
      </w:r>
      <w:r>
        <w:rPr>
          <w:rtl/>
        </w:rPr>
        <w:t xml:space="preserve"> ح</w:t>
      </w:r>
      <w:r>
        <w:rPr>
          <w:rFonts w:hint="cs"/>
          <w:rtl/>
        </w:rPr>
        <w:t>ی</w:t>
      </w:r>
      <w:r>
        <w:rPr>
          <w:rFonts w:hint="eastAsia"/>
          <w:rtl/>
        </w:rPr>
        <w:t>وانات</w:t>
      </w:r>
      <w:r>
        <w:rPr>
          <w:rFonts w:hint="cs"/>
          <w:rtl/>
        </w:rPr>
        <w:t>ی</w:t>
      </w:r>
      <w:r>
        <w:rPr>
          <w:rtl/>
        </w:rPr>
        <w:t xml:space="preserve"> که خون جهنده ندارند (ما لا نفس له)، چه ماه</w:t>
      </w:r>
      <w:r>
        <w:rPr>
          <w:rFonts w:hint="cs"/>
          <w:rtl/>
        </w:rPr>
        <w:t>ی‌</w:t>
      </w:r>
      <w:r>
        <w:rPr>
          <w:rFonts w:hint="eastAsia"/>
          <w:rtl/>
        </w:rPr>
        <w:t>ها</w:t>
      </w:r>
      <w:r>
        <w:rPr>
          <w:rFonts w:hint="cs"/>
          <w:rtl/>
        </w:rPr>
        <w:t>ی</w:t>
      </w:r>
      <w:r>
        <w:rPr>
          <w:rtl/>
        </w:rPr>
        <w:t xml:space="preserve"> مأکول و غ</w:t>
      </w:r>
      <w:r>
        <w:rPr>
          <w:rFonts w:hint="cs"/>
          <w:rtl/>
        </w:rPr>
        <w:t>ی</w:t>
      </w:r>
      <w:r>
        <w:rPr>
          <w:rFonts w:hint="eastAsia"/>
          <w:rtl/>
        </w:rPr>
        <w:t>ر</w:t>
      </w:r>
      <w:r>
        <w:rPr>
          <w:rtl/>
        </w:rPr>
        <w:t xml:space="preserve"> مأکول، چه ح</w:t>
      </w:r>
      <w:r>
        <w:rPr>
          <w:rFonts w:hint="cs"/>
          <w:rtl/>
        </w:rPr>
        <w:t>ی</w:t>
      </w:r>
      <w:r>
        <w:rPr>
          <w:rFonts w:hint="eastAsia"/>
          <w:rtl/>
        </w:rPr>
        <w:t>وانات</w:t>
      </w:r>
      <w:r>
        <w:rPr>
          <w:rtl/>
        </w:rPr>
        <w:t xml:space="preserve"> در</w:t>
      </w:r>
      <w:r>
        <w:rPr>
          <w:rFonts w:hint="cs"/>
          <w:rtl/>
        </w:rPr>
        <w:t>ی</w:t>
      </w:r>
      <w:r>
        <w:rPr>
          <w:rFonts w:hint="eastAsia"/>
          <w:rtl/>
        </w:rPr>
        <w:t>ا</w:t>
      </w:r>
      <w:r>
        <w:rPr>
          <w:rFonts w:hint="cs"/>
          <w:rtl/>
        </w:rPr>
        <w:t>یی</w:t>
      </w:r>
      <w:r>
        <w:rPr>
          <w:rtl/>
        </w:rPr>
        <w:t xml:space="preserve"> د</w:t>
      </w:r>
      <w:r>
        <w:rPr>
          <w:rFonts w:hint="cs"/>
          <w:rtl/>
        </w:rPr>
        <w:t>ی</w:t>
      </w:r>
      <w:r>
        <w:rPr>
          <w:rFonts w:hint="eastAsia"/>
          <w:rtl/>
        </w:rPr>
        <w:t>گر،</w:t>
      </w:r>
      <w:r>
        <w:rPr>
          <w:rtl/>
        </w:rPr>
        <w:t xml:space="preserve"> و چه ح</w:t>
      </w:r>
      <w:r>
        <w:rPr>
          <w:rFonts w:hint="cs"/>
          <w:rtl/>
        </w:rPr>
        <w:t>ی</w:t>
      </w:r>
      <w:r>
        <w:rPr>
          <w:rFonts w:hint="eastAsia"/>
          <w:rtl/>
        </w:rPr>
        <w:t>وانات</w:t>
      </w:r>
      <w:r>
        <w:rPr>
          <w:rtl/>
        </w:rPr>
        <w:t xml:space="preserve"> زم</w:t>
      </w:r>
      <w:r>
        <w:rPr>
          <w:rFonts w:hint="cs"/>
          <w:rtl/>
        </w:rPr>
        <w:t>ی</w:t>
      </w:r>
      <w:r>
        <w:rPr>
          <w:rFonts w:hint="eastAsia"/>
          <w:rtl/>
        </w:rPr>
        <w:t>ن</w:t>
      </w:r>
      <w:r>
        <w:rPr>
          <w:rFonts w:hint="cs"/>
          <w:rtl/>
        </w:rPr>
        <w:t>ی</w:t>
      </w:r>
      <w:r>
        <w:rPr>
          <w:rtl/>
        </w:rPr>
        <w:t xml:space="preserve"> مانند حشرات و خزندگان؛ همگ</w:t>
      </w:r>
      <w:r>
        <w:rPr>
          <w:rFonts w:hint="cs"/>
          <w:rtl/>
        </w:rPr>
        <w:t>ی</w:t>
      </w:r>
      <w:r>
        <w:rPr>
          <w:rtl/>
        </w:rPr>
        <w:t xml:space="preserve"> پاک هستند و وجود اجزاء، خون </w:t>
      </w:r>
      <w:r>
        <w:rPr>
          <w:rFonts w:hint="cs"/>
          <w:rtl/>
        </w:rPr>
        <w:t>ی</w:t>
      </w:r>
      <w:r>
        <w:rPr>
          <w:rFonts w:hint="eastAsia"/>
          <w:rtl/>
        </w:rPr>
        <w:t>ا</w:t>
      </w:r>
      <w:r>
        <w:rPr>
          <w:rtl/>
        </w:rPr>
        <w:t xml:space="preserve"> م</w:t>
      </w:r>
      <w:r>
        <w:rPr>
          <w:rFonts w:hint="cs"/>
          <w:rtl/>
        </w:rPr>
        <w:t>ی</w:t>
      </w:r>
      <w:r>
        <w:rPr>
          <w:rFonts w:hint="eastAsia"/>
          <w:rtl/>
        </w:rPr>
        <w:t>ته‌</w:t>
      </w:r>
      <w:r>
        <w:rPr>
          <w:rFonts w:hint="cs"/>
          <w:rtl/>
        </w:rPr>
        <w:t>ی</w:t>
      </w:r>
      <w:r>
        <w:rPr>
          <w:rtl/>
        </w:rPr>
        <w:t xml:space="preserve"> آن‌ها در نماز ضرر</w:t>
      </w:r>
      <w:r>
        <w:rPr>
          <w:rFonts w:hint="cs"/>
          <w:rtl/>
        </w:rPr>
        <w:t>ی</w:t>
      </w:r>
      <w:r>
        <w:rPr>
          <w:rtl/>
        </w:rPr>
        <w:t xml:space="preserve"> ندارد. ا</w:t>
      </w:r>
      <w:r>
        <w:rPr>
          <w:rFonts w:hint="cs"/>
          <w:rtl/>
        </w:rPr>
        <w:t>ی</w:t>
      </w:r>
      <w:r>
        <w:rPr>
          <w:rFonts w:hint="eastAsia"/>
          <w:rtl/>
        </w:rPr>
        <w:t>ن</w:t>
      </w:r>
      <w:r>
        <w:rPr>
          <w:rtl/>
        </w:rPr>
        <w:t xml:space="preserve"> مطلب مورد اتفاق نص و فتوا</w:t>
      </w:r>
      <w:r>
        <w:rPr>
          <w:rFonts w:hint="eastAsia"/>
          <w:rtl/>
        </w:rPr>
        <w:t>ست</w:t>
      </w:r>
      <w:r>
        <w:rPr>
          <w:rtl/>
        </w:rPr>
        <w:t>.</w:t>
      </w:r>
    </w:p>
    <w:p w14:paraId="54FECB4C" w14:textId="739ED7F3" w:rsidR="009970A1" w:rsidRDefault="009970A1" w:rsidP="00C6143D">
      <w:pPr>
        <w:widowControl w:val="0"/>
        <w:ind w:firstLine="157"/>
      </w:pPr>
      <w:r>
        <w:rPr>
          <w:rtl/>
        </w:rPr>
        <w:t>در خصوص روا</w:t>
      </w:r>
      <w:r>
        <w:rPr>
          <w:rFonts w:hint="cs"/>
          <w:rtl/>
        </w:rPr>
        <w:t>ی</w:t>
      </w:r>
      <w:r>
        <w:rPr>
          <w:rFonts w:hint="eastAsia"/>
          <w:rtl/>
        </w:rPr>
        <w:t>ت</w:t>
      </w:r>
      <w:r>
        <w:rPr>
          <w:rtl/>
        </w:rPr>
        <w:t xml:space="preserve"> عل</w:t>
      </w:r>
      <w:r>
        <w:rPr>
          <w:rFonts w:hint="cs"/>
          <w:rtl/>
        </w:rPr>
        <w:t>ی</w:t>
      </w:r>
      <w:r>
        <w:rPr>
          <w:rtl/>
        </w:rPr>
        <w:t xml:space="preserve"> بن جعفر و حفص بن غ</w:t>
      </w:r>
      <w:r>
        <w:rPr>
          <w:rFonts w:hint="cs"/>
          <w:rtl/>
        </w:rPr>
        <w:t>ی</w:t>
      </w:r>
      <w:r>
        <w:rPr>
          <w:rFonts w:hint="eastAsia"/>
          <w:rtl/>
        </w:rPr>
        <w:t>اث</w:t>
      </w:r>
      <w:r w:rsidR="007B4D88">
        <w:rPr>
          <w:rFonts w:hint="cs"/>
          <w:rtl/>
        </w:rPr>
        <w:t xml:space="preserve"> نیز اگرچه</w:t>
      </w:r>
      <w:r>
        <w:rPr>
          <w:rtl/>
        </w:rPr>
        <w:t xml:space="preserve">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در باب طهارت آب وارد شده‌اند، اما وقت</w:t>
      </w:r>
      <w:r>
        <w:rPr>
          <w:rFonts w:hint="cs"/>
          <w:rtl/>
        </w:rPr>
        <w:t>ی</w:t>
      </w:r>
      <w:r>
        <w:rPr>
          <w:rtl/>
        </w:rPr>
        <w:t xml:space="preserve"> حکم به عدم افساد آب م</w:t>
      </w:r>
      <w:r>
        <w:rPr>
          <w:rFonts w:hint="cs"/>
          <w:rtl/>
        </w:rPr>
        <w:t>ی‌</w:t>
      </w:r>
      <w:r>
        <w:rPr>
          <w:rFonts w:hint="eastAsia"/>
          <w:rtl/>
        </w:rPr>
        <w:t>کنند،</w:t>
      </w:r>
      <w:r>
        <w:rPr>
          <w:rtl/>
        </w:rPr>
        <w:t xml:space="preserve"> لازمه‌اش طهارت م</w:t>
      </w:r>
      <w:r>
        <w:rPr>
          <w:rFonts w:hint="cs"/>
          <w:rtl/>
        </w:rPr>
        <w:t>ی</w:t>
      </w:r>
      <w:r>
        <w:rPr>
          <w:rFonts w:hint="eastAsia"/>
          <w:rtl/>
        </w:rPr>
        <w:t>ته‌</w:t>
      </w:r>
      <w:r>
        <w:rPr>
          <w:rFonts w:hint="cs"/>
          <w:rtl/>
        </w:rPr>
        <w:t>ی</w:t>
      </w:r>
      <w:r>
        <w:rPr>
          <w:rtl/>
        </w:rPr>
        <w:t xml:space="preserve"> ا</w:t>
      </w:r>
      <w:r>
        <w:rPr>
          <w:rFonts w:hint="cs"/>
          <w:rtl/>
        </w:rPr>
        <w:t>ی</w:t>
      </w:r>
      <w:r>
        <w:rPr>
          <w:rFonts w:hint="eastAsia"/>
          <w:rtl/>
        </w:rPr>
        <w:t>ن</w:t>
      </w:r>
      <w:r>
        <w:rPr>
          <w:rtl/>
        </w:rPr>
        <w:t xml:space="preserve"> ح</w:t>
      </w:r>
      <w:r>
        <w:rPr>
          <w:rFonts w:hint="cs"/>
          <w:rtl/>
        </w:rPr>
        <w:t>ی</w:t>
      </w:r>
      <w:r>
        <w:rPr>
          <w:rFonts w:hint="eastAsia"/>
          <w:rtl/>
        </w:rPr>
        <w:t>وانات</w:t>
      </w:r>
      <w:r>
        <w:rPr>
          <w:rtl/>
        </w:rPr>
        <w:t xml:space="preserve"> است و در نت</w:t>
      </w:r>
      <w:r>
        <w:rPr>
          <w:rFonts w:hint="cs"/>
          <w:rtl/>
        </w:rPr>
        <w:t>ی</w:t>
      </w:r>
      <w:r>
        <w:rPr>
          <w:rFonts w:hint="eastAsia"/>
          <w:rtl/>
        </w:rPr>
        <w:t>جه</w:t>
      </w:r>
      <w:r>
        <w:rPr>
          <w:rtl/>
        </w:rPr>
        <w:t xml:space="preserve"> نماز با آن صح</w:t>
      </w:r>
      <w:r>
        <w:rPr>
          <w:rFonts w:hint="cs"/>
          <w:rtl/>
        </w:rPr>
        <w:t>ی</w:t>
      </w:r>
      <w:r>
        <w:rPr>
          <w:rFonts w:hint="eastAsia"/>
          <w:rtl/>
        </w:rPr>
        <w:t>ح</w:t>
      </w:r>
      <w:r>
        <w:rPr>
          <w:rtl/>
        </w:rPr>
        <w:t xml:space="preserve"> است.</w:t>
      </w:r>
    </w:p>
    <w:sectPr w:rsidR="009970A1" w:rsidSect="00FC1E12">
      <w:headerReference w:type="default" r:id="rId9"/>
      <w:footerReference w:type="default" r:id="rId10"/>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F93B3D" w14:textId="77777777" w:rsidR="009251F3" w:rsidRDefault="009251F3" w:rsidP="00DB25E6">
      <w:pPr>
        <w:spacing w:after="0" w:line="240" w:lineRule="auto"/>
      </w:pPr>
      <w:r>
        <w:separator/>
      </w:r>
    </w:p>
  </w:endnote>
  <w:endnote w:type="continuationSeparator" w:id="0">
    <w:p w14:paraId="3D022A6A" w14:textId="77777777" w:rsidR="009251F3" w:rsidRDefault="009251F3"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94806974"/>
      <w:docPartObj>
        <w:docPartGallery w:val="Page Numbers (Bottom of Page)"/>
        <w:docPartUnique/>
      </w:docPartObj>
    </w:sdtPr>
    <w:sdtEndPr/>
    <w:sdtContent>
      <w:p w14:paraId="2E27AE4C" w14:textId="77777777" w:rsidR="009B6B28" w:rsidRDefault="009B6B28">
        <w:pPr>
          <w:pStyle w:val="a5"/>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AF753C" w:rsidRPr="00AF753C">
                                  <w:rPr>
                                    <w:noProof/>
                                    <w:sz w:val="16"/>
                                    <w:szCs w:val="16"/>
                                    <w:rtl/>
                                  </w:rPr>
                                  <w:t>9</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YlDsIAAADaAAAADwAAAGRycy9kb3ducmV2LnhtbESPQWvCQBSE74X+h+UJvdWNQq1EV5GC&#10;kEspMer5kX0m0ezbsLsmaX+9Wyj0OMx8M8x6O5pW9OR8Y1nBbJqAIC6tbrhScCz2r0sQPiBrbC2T&#10;gm/ysN08P60x1XbgnPpDqEQsYZ+igjqELpXSlzUZ9FPbEUfvYp3BEKWrpHY4xHLTynmSLKTBhuNC&#10;jR191FTeDnej4C17N1efFflPkMXnuW+/uvtJKvUyGXcrEIHG8B/+ozMdOfi9Em+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YlDsIAAADaAAAADwAAAAAAAAAAAAAA&#10;AAChAgAAZHJzL2Rvd25yZXYueG1sUEsFBgAAAAAEAAQA+QAAAJADA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ocDMQA&#10;AADaAAAADwAAAGRycy9kb3ducmV2LnhtbESPS2vDMBCE74X8B7GF3hq5PYTGiRKK00Khl7zI47ZY&#10;G8u1tTKWajv/PgoUehxm5htmvhxsLTpqfelYwcs4AUGcO11yoWC/+3x+A+EDssbaMSm4koflYvQw&#10;x1S7njfUbUMhIoR9igpMCE0qpc8NWfRj1xBH7+JaiyHKtpC6xT7CbS1fk2QiLZYcFww2lBnKq+2v&#10;VVCZ1c/Hd3XNTnzosuM69NPzca3U0+PwPgMRaAj/4b/2l1YwgfuVe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6HAzEAAAA2gAAAA8AAAAAAAAAAAAAAAAAmAIAAGRycy9k&#10;b3ducmV2LnhtbFBLBQYAAAAABAAEAPUAAACJAwAAAAA=&#10;" filled="f" strokecolor="#7f7f7f">
                    <v:textbo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AF753C" w:rsidRPr="00AF753C">
                            <w:rPr>
                              <w:noProof/>
                              <w:sz w:val="16"/>
                              <w:szCs w:val="16"/>
                              <w:rtl/>
                            </w:rPr>
                            <w:t>9</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E5A692" w14:textId="77777777" w:rsidR="009251F3" w:rsidRDefault="009251F3" w:rsidP="00DB25E6">
      <w:pPr>
        <w:spacing w:after="0" w:line="240" w:lineRule="auto"/>
      </w:pPr>
      <w:r>
        <w:separator/>
      </w:r>
    </w:p>
  </w:footnote>
  <w:footnote w:type="continuationSeparator" w:id="0">
    <w:p w14:paraId="0893E779" w14:textId="77777777" w:rsidR="009251F3" w:rsidRDefault="009251F3" w:rsidP="00DB25E6">
      <w:pPr>
        <w:spacing w:after="0" w:line="240" w:lineRule="auto"/>
      </w:pPr>
      <w:r>
        <w:continuationSeparator/>
      </w:r>
    </w:p>
  </w:footnote>
  <w:footnote w:id="1">
    <w:p w14:paraId="35E3349F" w14:textId="77777777" w:rsidR="00D33C17" w:rsidRPr="00D46011" w:rsidRDefault="00D33C17" w:rsidP="00D33C17">
      <w:pPr>
        <w:pStyle w:val="a8"/>
        <w:rPr>
          <w:rtl/>
        </w:rPr>
      </w:pPr>
      <w:r w:rsidRPr="00D46011">
        <w:footnoteRef/>
      </w:r>
      <w:r w:rsidRPr="00D46011">
        <w:rPr>
          <w:rtl/>
        </w:rPr>
        <w:t xml:space="preserve"> </w:t>
      </w:r>
      <w:hyperlink r:id="rId1" w:history="1">
        <w:r w:rsidRPr="00D46011">
          <w:rPr>
            <w:rStyle w:val="af2"/>
            <w:rFonts w:hint="cs"/>
            <w:rtl/>
          </w:rPr>
          <w:t>تحرير</w:t>
        </w:r>
        <w:r w:rsidRPr="00D46011">
          <w:rPr>
            <w:rStyle w:val="af2"/>
            <w:rtl/>
          </w:rPr>
          <w:t xml:space="preserve"> </w:t>
        </w:r>
        <w:r w:rsidRPr="00D46011">
          <w:rPr>
            <w:rStyle w:val="af2"/>
            <w:rFonts w:hint="cs"/>
            <w:rtl/>
          </w:rPr>
          <w:t>الوسيلة</w:t>
        </w:r>
        <w:r w:rsidRPr="00D46011">
          <w:rPr>
            <w:rStyle w:val="af2"/>
            <w:rtl/>
          </w:rPr>
          <w:t>(</w:t>
        </w:r>
        <w:r w:rsidRPr="00D46011">
          <w:rPr>
            <w:rStyle w:val="af2"/>
            <w:rFonts w:hint="cs"/>
            <w:rtl/>
          </w:rPr>
          <w:t>دو</w:t>
        </w:r>
        <w:r w:rsidRPr="00D46011">
          <w:rPr>
            <w:rStyle w:val="af2"/>
            <w:rtl/>
          </w:rPr>
          <w:t xml:space="preserve"> </w:t>
        </w:r>
        <w:r w:rsidRPr="00D46011">
          <w:rPr>
            <w:rStyle w:val="af2"/>
            <w:rFonts w:hint="cs"/>
            <w:rtl/>
          </w:rPr>
          <w:t>جلدى</w:t>
        </w:r>
        <w:r w:rsidRPr="00D46011">
          <w:rPr>
            <w:rStyle w:val="af2"/>
            <w:rtl/>
          </w:rPr>
          <w:t>)</w:t>
        </w:r>
        <w:r w:rsidRPr="00D46011">
          <w:rPr>
            <w:rStyle w:val="af2"/>
            <w:rFonts w:hint="cs"/>
            <w:rtl/>
          </w:rPr>
          <w:t>،</w:t>
        </w:r>
        <w:r w:rsidRPr="00D46011">
          <w:rPr>
            <w:rStyle w:val="af2"/>
            <w:rtl/>
          </w:rPr>
          <w:t xml:space="preserve"> </w:t>
        </w:r>
        <w:r w:rsidRPr="00D46011">
          <w:rPr>
            <w:rStyle w:val="af2"/>
            <w:rFonts w:hint="cs"/>
            <w:rtl/>
          </w:rPr>
          <w:t>الخميني،</w:t>
        </w:r>
        <w:r w:rsidRPr="00D46011">
          <w:rPr>
            <w:rStyle w:val="af2"/>
            <w:rtl/>
          </w:rPr>
          <w:t xml:space="preserve"> </w:t>
        </w:r>
        <w:r w:rsidRPr="00D46011">
          <w:rPr>
            <w:rStyle w:val="af2"/>
            <w:rFonts w:hint="cs"/>
            <w:rtl/>
          </w:rPr>
          <w:t>السيد</w:t>
        </w:r>
        <w:r w:rsidRPr="00D46011">
          <w:rPr>
            <w:rStyle w:val="af2"/>
            <w:rtl/>
          </w:rPr>
          <w:t xml:space="preserve"> </w:t>
        </w:r>
        <w:r w:rsidRPr="00D46011">
          <w:rPr>
            <w:rStyle w:val="af2"/>
            <w:rFonts w:hint="cs"/>
            <w:rtl/>
          </w:rPr>
          <w:t>روح</w:t>
        </w:r>
        <w:r w:rsidRPr="00D46011">
          <w:rPr>
            <w:rStyle w:val="af2"/>
            <w:rtl/>
          </w:rPr>
          <w:t xml:space="preserve"> </w:t>
        </w:r>
        <w:r w:rsidRPr="00D46011">
          <w:rPr>
            <w:rStyle w:val="af2"/>
            <w:rFonts w:hint="cs"/>
            <w:rtl/>
          </w:rPr>
          <w:t>الله،</w:t>
        </w:r>
        <w:r w:rsidRPr="00D46011">
          <w:rPr>
            <w:rStyle w:val="af2"/>
            <w:rtl/>
          </w:rPr>
          <w:t xml:space="preserve"> </w:t>
        </w:r>
        <w:r w:rsidRPr="00D46011">
          <w:rPr>
            <w:rStyle w:val="af2"/>
            <w:rFonts w:hint="cs"/>
            <w:rtl/>
          </w:rPr>
          <w:t>ج</w:t>
        </w:r>
        <w:r w:rsidRPr="00D46011">
          <w:rPr>
            <w:rStyle w:val="af2"/>
            <w:rtl/>
          </w:rPr>
          <w:t>1</w:t>
        </w:r>
        <w:r w:rsidRPr="00D46011">
          <w:rPr>
            <w:rStyle w:val="af2"/>
            <w:rFonts w:hint="cs"/>
            <w:rtl/>
          </w:rPr>
          <w:t>،</w:t>
        </w:r>
        <w:r w:rsidRPr="00D46011">
          <w:rPr>
            <w:rStyle w:val="af2"/>
            <w:rtl/>
          </w:rPr>
          <w:t xml:space="preserve"> </w:t>
        </w:r>
        <w:r w:rsidRPr="00D46011">
          <w:rPr>
            <w:rStyle w:val="af2"/>
            <w:rFonts w:hint="cs"/>
            <w:rtl/>
          </w:rPr>
          <w:t>ص</w:t>
        </w:r>
        <w:r w:rsidRPr="00D46011">
          <w:rPr>
            <w:rStyle w:val="af2"/>
            <w:rtl/>
          </w:rPr>
          <w:t>1</w:t>
        </w:r>
        <w:r>
          <w:rPr>
            <w:rStyle w:val="af2"/>
            <w:rFonts w:hint="cs"/>
            <w:rtl/>
          </w:rPr>
          <w:t>39</w:t>
        </w:r>
        <w:r w:rsidRPr="00D46011">
          <w:rPr>
            <w:rStyle w:val="af2"/>
            <w:rtl/>
          </w:rPr>
          <w:t>.</w:t>
        </w:r>
      </w:hyperlink>
    </w:p>
  </w:footnote>
  <w:footnote w:id="2">
    <w:p w14:paraId="3DC375C8" w14:textId="77777777" w:rsidR="00D33C17" w:rsidRPr="00130D6F" w:rsidRDefault="00D33C17" w:rsidP="00D33C17">
      <w:pPr>
        <w:pStyle w:val="a8"/>
      </w:pPr>
      <w:r w:rsidRPr="00130D6F">
        <w:footnoteRef/>
      </w:r>
      <w:r w:rsidRPr="00130D6F">
        <w:rPr>
          <w:rtl/>
        </w:rPr>
        <w:t xml:space="preserve"> </w:t>
      </w:r>
      <w:hyperlink r:id="rId2"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267</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لباس المصلّي</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11</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2</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3">
    <w:p w14:paraId="0E8A4676" w14:textId="77777777" w:rsidR="00D33C17" w:rsidRPr="00130D6F" w:rsidRDefault="00D33C17" w:rsidP="00D33C17">
      <w:pPr>
        <w:pStyle w:val="a8"/>
      </w:pPr>
      <w:r w:rsidRPr="00130D6F">
        <w:footnoteRef/>
      </w:r>
      <w:r w:rsidRPr="00130D6F">
        <w:rPr>
          <w:rtl/>
        </w:rPr>
        <w:t xml:space="preserve"> </w:t>
      </w:r>
      <w:hyperlink r:id="rId3"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267</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لباس المصلّي</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11</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2</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4">
    <w:p w14:paraId="61A6E13B" w14:textId="77777777" w:rsidR="00F34022" w:rsidRPr="00130D6F" w:rsidRDefault="00F34022" w:rsidP="00F34022">
      <w:pPr>
        <w:pStyle w:val="a8"/>
      </w:pPr>
      <w:r w:rsidRPr="00130D6F">
        <w:footnoteRef/>
      </w:r>
      <w:r w:rsidRPr="00130D6F">
        <w:rPr>
          <w:rtl/>
        </w:rPr>
        <w:t xml:space="preserve"> </w:t>
      </w:r>
      <w:hyperlink r:id="rId4"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2</w:t>
        </w:r>
        <w:r>
          <w:rPr>
            <w:rStyle w:val="af2"/>
            <w:rFonts w:hint="cs"/>
            <w:rtl/>
          </w:rPr>
          <w:t>5</w:t>
        </w:r>
        <w:r>
          <w:rPr>
            <w:rStyle w:val="af2"/>
            <w:rFonts w:hint="cs"/>
            <w:rtl/>
          </w:rPr>
          <w:t>0</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لباس المصلّي</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2</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1</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5">
    <w:p w14:paraId="7E46B1FA" w14:textId="0DB2D724" w:rsidR="007405AD" w:rsidRPr="007405AD" w:rsidRDefault="007405AD" w:rsidP="007405AD">
      <w:pPr>
        <w:pStyle w:val="a8"/>
        <w:rPr>
          <w:rtl/>
        </w:rPr>
      </w:pPr>
      <w:r w:rsidRPr="007405AD">
        <w:footnoteRef/>
      </w:r>
      <w:r w:rsidRPr="007405AD">
        <w:rPr>
          <w:rtl/>
        </w:rPr>
        <w:t xml:space="preserve"> </w:t>
      </w:r>
      <w:hyperlink r:id="rId5" w:history="1">
        <w:r w:rsidRPr="007405AD">
          <w:rPr>
            <w:rStyle w:val="af2"/>
            <w:rFonts w:hint="cs"/>
            <w:rtl/>
          </w:rPr>
          <w:t>الحدائق</w:t>
        </w:r>
        <w:r w:rsidRPr="007405AD">
          <w:rPr>
            <w:rStyle w:val="af2"/>
            <w:rtl/>
          </w:rPr>
          <w:t xml:space="preserve"> </w:t>
        </w:r>
        <w:r w:rsidRPr="007405AD">
          <w:rPr>
            <w:rStyle w:val="af2"/>
            <w:rFonts w:hint="cs"/>
            <w:rtl/>
          </w:rPr>
          <w:t>الناضرة</w:t>
        </w:r>
        <w:r w:rsidRPr="007405AD">
          <w:rPr>
            <w:rStyle w:val="af2"/>
            <w:rtl/>
          </w:rPr>
          <w:t xml:space="preserve"> </w:t>
        </w:r>
        <w:r w:rsidRPr="007405AD">
          <w:rPr>
            <w:rStyle w:val="af2"/>
            <w:rFonts w:hint="cs"/>
            <w:rtl/>
          </w:rPr>
          <w:t>في</w:t>
        </w:r>
        <w:r w:rsidRPr="007405AD">
          <w:rPr>
            <w:rStyle w:val="af2"/>
            <w:rtl/>
          </w:rPr>
          <w:t xml:space="preserve"> </w:t>
        </w:r>
        <w:r w:rsidRPr="007405AD">
          <w:rPr>
            <w:rStyle w:val="af2"/>
            <w:rFonts w:hint="cs"/>
            <w:rtl/>
          </w:rPr>
          <w:t>أحكام</w:t>
        </w:r>
        <w:r w:rsidRPr="007405AD">
          <w:rPr>
            <w:rStyle w:val="af2"/>
            <w:rtl/>
          </w:rPr>
          <w:t xml:space="preserve"> </w:t>
        </w:r>
        <w:r w:rsidRPr="007405AD">
          <w:rPr>
            <w:rStyle w:val="af2"/>
            <w:rFonts w:hint="cs"/>
            <w:rtl/>
          </w:rPr>
          <w:t>العترة</w:t>
        </w:r>
        <w:r w:rsidRPr="007405AD">
          <w:rPr>
            <w:rStyle w:val="af2"/>
            <w:rtl/>
          </w:rPr>
          <w:t xml:space="preserve"> </w:t>
        </w:r>
        <w:r w:rsidRPr="007405AD">
          <w:rPr>
            <w:rStyle w:val="af2"/>
            <w:rFonts w:hint="cs"/>
            <w:rtl/>
          </w:rPr>
          <w:t>الطاهرة،</w:t>
        </w:r>
        <w:r w:rsidRPr="007405AD">
          <w:rPr>
            <w:rStyle w:val="af2"/>
            <w:rtl/>
          </w:rPr>
          <w:t xml:space="preserve"> </w:t>
        </w:r>
        <w:r w:rsidRPr="007405AD">
          <w:rPr>
            <w:rStyle w:val="af2"/>
            <w:rFonts w:hint="cs"/>
            <w:rtl/>
          </w:rPr>
          <w:t>البحراني،</w:t>
        </w:r>
        <w:r w:rsidRPr="007405AD">
          <w:rPr>
            <w:rStyle w:val="af2"/>
            <w:rtl/>
          </w:rPr>
          <w:t xml:space="preserve"> </w:t>
        </w:r>
        <w:r w:rsidRPr="007405AD">
          <w:rPr>
            <w:rStyle w:val="af2"/>
            <w:rFonts w:hint="cs"/>
            <w:rtl/>
          </w:rPr>
          <w:t>الشيخ</w:t>
        </w:r>
        <w:r w:rsidRPr="007405AD">
          <w:rPr>
            <w:rStyle w:val="af2"/>
            <w:rtl/>
          </w:rPr>
          <w:t xml:space="preserve"> </w:t>
        </w:r>
        <w:r w:rsidRPr="007405AD">
          <w:rPr>
            <w:rStyle w:val="af2"/>
            <w:rFonts w:hint="cs"/>
            <w:rtl/>
          </w:rPr>
          <w:t>يوسف،</w:t>
        </w:r>
        <w:r w:rsidRPr="007405AD">
          <w:rPr>
            <w:rStyle w:val="af2"/>
            <w:rtl/>
          </w:rPr>
          <w:t xml:space="preserve"> </w:t>
        </w:r>
        <w:r w:rsidRPr="007405AD">
          <w:rPr>
            <w:rStyle w:val="af2"/>
            <w:rFonts w:hint="cs"/>
            <w:rtl/>
          </w:rPr>
          <w:t>ج</w:t>
        </w:r>
        <w:r w:rsidRPr="007405AD">
          <w:rPr>
            <w:rStyle w:val="af2"/>
            <w:rtl/>
          </w:rPr>
          <w:t>5</w:t>
        </w:r>
        <w:r w:rsidRPr="007405AD">
          <w:rPr>
            <w:rStyle w:val="af2"/>
            <w:rFonts w:hint="cs"/>
            <w:rtl/>
          </w:rPr>
          <w:t>،</w:t>
        </w:r>
        <w:r w:rsidRPr="007405AD">
          <w:rPr>
            <w:rStyle w:val="af2"/>
            <w:rtl/>
          </w:rPr>
          <w:t xml:space="preserve"> </w:t>
        </w:r>
        <w:r w:rsidRPr="007405AD">
          <w:rPr>
            <w:rStyle w:val="af2"/>
            <w:rFonts w:hint="cs"/>
            <w:rtl/>
          </w:rPr>
          <w:t>ص</w:t>
        </w:r>
        <w:r w:rsidRPr="007405AD">
          <w:rPr>
            <w:rStyle w:val="af2"/>
            <w:rtl/>
          </w:rPr>
          <w:t>13.</w:t>
        </w:r>
      </w:hyperlink>
    </w:p>
  </w:footnote>
  <w:footnote w:id="6">
    <w:p w14:paraId="5F63E2DD" w14:textId="3D3CF7F4" w:rsidR="00100032" w:rsidRPr="007405AD" w:rsidRDefault="00100032" w:rsidP="00100032">
      <w:pPr>
        <w:pStyle w:val="a8"/>
        <w:rPr>
          <w:rtl/>
        </w:rPr>
      </w:pPr>
      <w:r w:rsidRPr="007405AD">
        <w:footnoteRef/>
      </w:r>
      <w:r w:rsidRPr="007405AD">
        <w:rPr>
          <w:rtl/>
        </w:rPr>
        <w:t xml:space="preserve"> </w:t>
      </w:r>
      <w:hyperlink r:id="rId6" w:history="1">
        <w:r w:rsidRPr="007405AD">
          <w:rPr>
            <w:rStyle w:val="af2"/>
            <w:rFonts w:hint="cs"/>
            <w:rtl/>
          </w:rPr>
          <w:t>الحدائق</w:t>
        </w:r>
        <w:r w:rsidRPr="007405AD">
          <w:rPr>
            <w:rStyle w:val="af2"/>
            <w:rtl/>
          </w:rPr>
          <w:t xml:space="preserve"> </w:t>
        </w:r>
        <w:r w:rsidRPr="007405AD">
          <w:rPr>
            <w:rStyle w:val="af2"/>
            <w:rFonts w:hint="cs"/>
            <w:rtl/>
          </w:rPr>
          <w:t>الناضرة</w:t>
        </w:r>
        <w:r w:rsidRPr="007405AD">
          <w:rPr>
            <w:rStyle w:val="af2"/>
            <w:rtl/>
          </w:rPr>
          <w:t xml:space="preserve"> </w:t>
        </w:r>
        <w:r w:rsidRPr="007405AD">
          <w:rPr>
            <w:rStyle w:val="af2"/>
            <w:rFonts w:hint="cs"/>
            <w:rtl/>
          </w:rPr>
          <w:t>في</w:t>
        </w:r>
        <w:r w:rsidRPr="007405AD">
          <w:rPr>
            <w:rStyle w:val="af2"/>
            <w:rtl/>
          </w:rPr>
          <w:t xml:space="preserve"> </w:t>
        </w:r>
        <w:r w:rsidRPr="007405AD">
          <w:rPr>
            <w:rStyle w:val="af2"/>
            <w:rFonts w:hint="cs"/>
            <w:rtl/>
          </w:rPr>
          <w:t>أحكام</w:t>
        </w:r>
        <w:r w:rsidRPr="007405AD">
          <w:rPr>
            <w:rStyle w:val="af2"/>
            <w:rtl/>
          </w:rPr>
          <w:t xml:space="preserve"> </w:t>
        </w:r>
        <w:r w:rsidRPr="007405AD">
          <w:rPr>
            <w:rStyle w:val="af2"/>
            <w:rFonts w:hint="cs"/>
            <w:rtl/>
          </w:rPr>
          <w:t>العترة</w:t>
        </w:r>
        <w:r w:rsidRPr="007405AD">
          <w:rPr>
            <w:rStyle w:val="af2"/>
            <w:rtl/>
          </w:rPr>
          <w:t xml:space="preserve"> </w:t>
        </w:r>
        <w:r w:rsidRPr="007405AD">
          <w:rPr>
            <w:rStyle w:val="af2"/>
            <w:rFonts w:hint="cs"/>
            <w:rtl/>
          </w:rPr>
          <w:t>الطاهرة،</w:t>
        </w:r>
        <w:r w:rsidRPr="007405AD">
          <w:rPr>
            <w:rStyle w:val="af2"/>
            <w:rtl/>
          </w:rPr>
          <w:t xml:space="preserve"> </w:t>
        </w:r>
        <w:r w:rsidRPr="007405AD">
          <w:rPr>
            <w:rStyle w:val="af2"/>
            <w:rFonts w:hint="cs"/>
            <w:rtl/>
          </w:rPr>
          <w:t>البحراني،</w:t>
        </w:r>
        <w:r w:rsidRPr="007405AD">
          <w:rPr>
            <w:rStyle w:val="af2"/>
            <w:rtl/>
          </w:rPr>
          <w:t xml:space="preserve"> </w:t>
        </w:r>
        <w:r w:rsidRPr="007405AD">
          <w:rPr>
            <w:rStyle w:val="af2"/>
            <w:rFonts w:hint="cs"/>
            <w:rtl/>
          </w:rPr>
          <w:t>الشيخ</w:t>
        </w:r>
        <w:r w:rsidRPr="007405AD">
          <w:rPr>
            <w:rStyle w:val="af2"/>
            <w:rtl/>
          </w:rPr>
          <w:t xml:space="preserve"> </w:t>
        </w:r>
        <w:r w:rsidRPr="007405AD">
          <w:rPr>
            <w:rStyle w:val="af2"/>
            <w:rFonts w:hint="cs"/>
            <w:rtl/>
          </w:rPr>
          <w:t>يوسف،</w:t>
        </w:r>
        <w:r w:rsidRPr="007405AD">
          <w:rPr>
            <w:rStyle w:val="af2"/>
            <w:rtl/>
          </w:rPr>
          <w:t xml:space="preserve"> </w:t>
        </w:r>
        <w:r w:rsidRPr="007405AD">
          <w:rPr>
            <w:rStyle w:val="af2"/>
            <w:rFonts w:hint="cs"/>
            <w:rtl/>
          </w:rPr>
          <w:t>ج</w:t>
        </w:r>
        <w:r w:rsidRPr="007405AD">
          <w:rPr>
            <w:rStyle w:val="af2"/>
            <w:rtl/>
          </w:rPr>
          <w:t>5</w:t>
        </w:r>
        <w:r w:rsidRPr="007405AD">
          <w:rPr>
            <w:rStyle w:val="af2"/>
            <w:rFonts w:hint="cs"/>
            <w:rtl/>
          </w:rPr>
          <w:t>،</w:t>
        </w:r>
        <w:r w:rsidRPr="007405AD">
          <w:rPr>
            <w:rStyle w:val="af2"/>
            <w:rtl/>
          </w:rPr>
          <w:t xml:space="preserve"> </w:t>
        </w:r>
        <w:r w:rsidRPr="007405AD">
          <w:rPr>
            <w:rStyle w:val="af2"/>
            <w:rFonts w:hint="cs"/>
            <w:rtl/>
          </w:rPr>
          <w:t>ص</w:t>
        </w:r>
        <w:r>
          <w:rPr>
            <w:rStyle w:val="af2"/>
            <w:rFonts w:hint="cs"/>
            <w:rtl/>
          </w:rPr>
          <w:t>39</w:t>
        </w:r>
        <w:r w:rsidRPr="007405AD">
          <w:rPr>
            <w:rStyle w:val="af2"/>
            <w:rtl/>
          </w:rPr>
          <w:t>.</w:t>
        </w:r>
      </w:hyperlink>
    </w:p>
  </w:footnote>
  <w:footnote w:id="7">
    <w:p w14:paraId="21724AEA" w14:textId="2C6E51D8" w:rsidR="00727CFE" w:rsidRPr="00130D6F" w:rsidRDefault="00727CFE" w:rsidP="00727CFE">
      <w:pPr>
        <w:pStyle w:val="a8"/>
      </w:pPr>
      <w:r w:rsidRPr="00130D6F">
        <w:footnoteRef/>
      </w:r>
      <w:r w:rsidRPr="00130D6F">
        <w:rPr>
          <w:rtl/>
        </w:rPr>
        <w:t xml:space="preserve"> </w:t>
      </w:r>
      <w:hyperlink r:id="rId7"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2</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1030</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النجاسات</w:t>
        </w:r>
        <w:r>
          <w:rPr>
            <w:rStyle w:val="af2"/>
            <w:rFonts w:hint="cs"/>
            <w:rtl/>
          </w:rPr>
          <w:t xml:space="preserve"> </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23</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1</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8">
    <w:p w14:paraId="0D5C8AF8" w14:textId="26124589" w:rsidR="00727CFE" w:rsidRPr="00130D6F" w:rsidRDefault="00727CFE" w:rsidP="00727CFE">
      <w:pPr>
        <w:pStyle w:val="a8"/>
      </w:pPr>
      <w:r w:rsidRPr="00130D6F">
        <w:footnoteRef/>
      </w:r>
      <w:r w:rsidRPr="00130D6F">
        <w:rPr>
          <w:rtl/>
        </w:rPr>
        <w:t xml:space="preserve"> </w:t>
      </w:r>
      <w:hyperlink r:id="rId8"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2</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1030</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 xml:space="preserve">النجاسات </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23</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2</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9">
    <w:p w14:paraId="3D5844DB" w14:textId="1C893EEB" w:rsidR="00727CFE" w:rsidRPr="00130D6F" w:rsidRDefault="00727CFE" w:rsidP="00727CFE">
      <w:pPr>
        <w:pStyle w:val="a8"/>
      </w:pPr>
      <w:r w:rsidRPr="00130D6F">
        <w:footnoteRef/>
      </w:r>
      <w:r w:rsidRPr="00130D6F">
        <w:rPr>
          <w:rtl/>
        </w:rPr>
        <w:t xml:space="preserve"> </w:t>
      </w:r>
      <w:hyperlink r:id="rId9"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2</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103</w:t>
        </w:r>
        <w:r>
          <w:rPr>
            <w:rStyle w:val="af2"/>
            <w:rFonts w:hint="cs"/>
            <w:rtl/>
          </w:rPr>
          <w:t>1</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 xml:space="preserve">النجاسات </w:t>
        </w:r>
        <w:r w:rsidRPr="00130D6F">
          <w:rPr>
            <w:rStyle w:val="af2"/>
            <w:rFonts w:hint="cs"/>
            <w:rtl/>
          </w:rPr>
          <w:t>،</w:t>
        </w:r>
        <w:r w:rsidRPr="00130D6F">
          <w:rPr>
            <w:rStyle w:val="af2"/>
            <w:rtl/>
          </w:rPr>
          <w:t xml:space="preserve"> </w:t>
        </w:r>
        <w:r w:rsidRPr="00130D6F">
          <w:rPr>
            <w:rStyle w:val="af2"/>
            <w:rFonts w:hint="cs"/>
            <w:rtl/>
          </w:rPr>
          <w:t>با</w:t>
        </w:r>
        <w:r w:rsidRPr="00130D6F">
          <w:rPr>
            <w:rStyle w:val="af2"/>
            <w:rFonts w:hint="cs"/>
            <w:rtl/>
          </w:rPr>
          <w:t>ب</w:t>
        </w:r>
        <w:r>
          <w:rPr>
            <w:rStyle w:val="af2"/>
            <w:rFonts w:hint="cs"/>
            <w:rtl/>
          </w:rPr>
          <w:t>23</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10">
    <w:p w14:paraId="44D9351C" w14:textId="2C1C8299" w:rsidR="00F9308E" w:rsidRPr="00130D6F" w:rsidRDefault="00F9308E" w:rsidP="00F9308E">
      <w:pPr>
        <w:pStyle w:val="a8"/>
      </w:pPr>
      <w:r w:rsidRPr="00130D6F">
        <w:footnoteRef/>
      </w:r>
      <w:r w:rsidRPr="00130D6F">
        <w:rPr>
          <w:rtl/>
        </w:rPr>
        <w:t xml:space="preserve"> </w:t>
      </w:r>
      <w:hyperlink r:id="rId10"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2</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1027</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 xml:space="preserve">النجاسات </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20</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7</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11">
    <w:p w14:paraId="496CBD1A" w14:textId="4E751C9B" w:rsidR="00F9308E" w:rsidRPr="00130D6F" w:rsidRDefault="00F9308E" w:rsidP="00F9308E">
      <w:pPr>
        <w:pStyle w:val="a8"/>
      </w:pPr>
      <w:r w:rsidRPr="00130D6F">
        <w:footnoteRef/>
      </w:r>
      <w:r w:rsidRPr="00130D6F">
        <w:rPr>
          <w:rtl/>
        </w:rPr>
        <w:t xml:space="preserve"> </w:t>
      </w:r>
      <w:hyperlink r:id="rId11"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2</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1014</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 xml:space="preserve">النجاسات </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10</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5</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12">
    <w:p w14:paraId="7B43A825" w14:textId="2BBF39EE" w:rsidR="008C4F7E" w:rsidRPr="00130D6F" w:rsidRDefault="008C4F7E" w:rsidP="00835725">
      <w:pPr>
        <w:pStyle w:val="a8"/>
      </w:pPr>
      <w:r w:rsidRPr="00130D6F">
        <w:footnoteRef/>
      </w:r>
      <w:r w:rsidRPr="00130D6F">
        <w:rPr>
          <w:rtl/>
        </w:rPr>
        <w:t xml:space="preserve"> </w:t>
      </w:r>
      <w:hyperlink r:id="rId12"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2</w:t>
        </w:r>
        <w:r w:rsidRPr="00130D6F">
          <w:rPr>
            <w:rStyle w:val="af2"/>
            <w:rFonts w:hint="cs"/>
            <w:rtl/>
          </w:rPr>
          <w:t>،</w:t>
        </w:r>
        <w:r w:rsidRPr="00130D6F">
          <w:rPr>
            <w:rStyle w:val="af2"/>
            <w:rtl/>
          </w:rPr>
          <w:t xml:space="preserve"> </w:t>
        </w:r>
        <w:r w:rsidRPr="00130D6F">
          <w:rPr>
            <w:rStyle w:val="af2"/>
            <w:rFonts w:hint="cs"/>
            <w:rtl/>
          </w:rPr>
          <w:t>ص</w:t>
        </w:r>
        <w:r w:rsidR="00835725">
          <w:rPr>
            <w:rStyle w:val="af2"/>
            <w:rFonts w:hint="cs"/>
            <w:rtl/>
          </w:rPr>
          <w:t>1051</w:t>
        </w:r>
        <w:r w:rsidRPr="00130D6F">
          <w:rPr>
            <w:rStyle w:val="af2"/>
            <w:rFonts w:hint="cs"/>
            <w:rtl/>
          </w:rPr>
          <w:t>،</w:t>
        </w:r>
        <w:r w:rsidRPr="00130D6F">
          <w:rPr>
            <w:rStyle w:val="af2"/>
            <w:rtl/>
          </w:rPr>
          <w:t xml:space="preserve"> </w:t>
        </w:r>
        <w:r w:rsidRPr="00130D6F">
          <w:rPr>
            <w:rStyle w:val="af2"/>
            <w:rFonts w:hint="cs"/>
            <w:rtl/>
          </w:rPr>
          <w:t>أ</w:t>
        </w:r>
        <w:r w:rsidRPr="00130D6F">
          <w:rPr>
            <w:rStyle w:val="af2"/>
            <w:rFonts w:hint="cs"/>
            <w:rtl/>
          </w:rPr>
          <w:t>بواب</w:t>
        </w:r>
        <w:r w:rsidRPr="00130D6F">
          <w:rPr>
            <w:rStyle w:val="af2"/>
            <w:rtl/>
          </w:rPr>
          <w:t xml:space="preserve"> </w:t>
        </w:r>
        <w:r>
          <w:rPr>
            <w:rStyle w:val="af2"/>
            <w:rFonts w:hint="cs"/>
            <w:rtl/>
          </w:rPr>
          <w:t xml:space="preserve">النجاسات </w:t>
        </w:r>
        <w:r w:rsidRPr="00130D6F">
          <w:rPr>
            <w:rStyle w:val="af2"/>
            <w:rFonts w:hint="cs"/>
            <w:rtl/>
          </w:rPr>
          <w:t>،</w:t>
        </w:r>
        <w:r w:rsidRPr="00130D6F">
          <w:rPr>
            <w:rStyle w:val="af2"/>
            <w:rtl/>
          </w:rPr>
          <w:t xml:space="preserve"> </w:t>
        </w:r>
        <w:r w:rsidRPr="00130D6F">
          <w:rPr>
            <w:rStyle w:val="af2"/>
            <w:rFonts w:hint="cs"/>
            <w:rtl/>
          </w:rPr>
          <w:t>باب</w:t>
        </w:r>
        <w:r w:rsidR="00835725">
          <w:rPr>
            <w:rStyle w:val="af2"/>
            <w:rFonts w:hint="cs"/>
            <w:rtl/>
          </w:rPr>
          <w:t>35</w:t>
        </w:r>
        <w:r w:rsidRPr="00130D6F">
          <w:rPr>
            <w:rStyle w:val="af2"/>
            <w:rFonts w:hint="cs"/>
            <w:rtl/>
          </w:rPr>
          <w:t>،</w:t>
        </w:r>
        <w:r w:rsidRPr="00130D6F">
          <w:rPr>
            <w:rStyle w:val="af2"/>
            <w:rtl/>
          </w:rPr>
          <w:t xml:space="preserve"> </w:t>
        </w:r>
        <w:r w:rsidRPr="00130D6F">
          <w:rPr>
            <w:rStyle w:val="af2"/>
            <w:rFonts w:hint="cs"/>
            <w:rtl/>
          </w:rPr>
          <w:t>ح</w:t>
        </w:r>
        <w:r w:rsidR="00835725">
          <w:rPr>
            <w:rStyle w:val="af2"/>
            <w:rFonts w:hint="cs"/>
            <w:rtl/>
          </w:rPr>
          <w:t>1</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13">
    <w:p w14:paraId="2A7EF1BA" w14:textId="49ACE0EB" w:rsidR="00835725" w:rsidRPr="00130D6F" w:rsidRDefault="00835725" w:rsidP="00835725">
      <w:pPr>
        <w:pStyle w:val="a8"/>
      </w:pPr>
      <w:r w:rsidRPr="00130D6F">
        <w:footnoteRef/>
      </w:r>
      <w:r w:rsidRPr="00130D6F">
        <w:rPr>
          <w:rtl/>
        </w:rPr>
        <w:t xml:space="preserve"> </w:t>
      </w:r>
      <w:hyperlink r:id="rId13"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2</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1051</w:t>
        </w:r>
        <w:r w:rsidRPr="00130D6F">
          <w:rPr>
            <w:rStyle w:val="af2"/>
            <w:rFonts w:hint="cs"/>
            <w:rtl/>
          </w:rPr>
          <w:t>،</w:t>
        </w:r>
        <w:r w:rsidRPr="00130D6F">
          <w:rPr>
            <w:rStyle w:val="af2"/>
            <w:rtl/>
          </w:rPr>
          <w:t xml:space="preserve"> </w:t>
        </w:r>
        <w:r w:rsidRPr="00130D6F">
          <w:rPr>
            <w:rStyle w:val="af2"/>
            <w:rFonts w:hint="cs"/>
            <w:rtl/>
          </w:rPr>
          <w:t>أ</w:t>
        </w:r>
        <w:r w:rsidRPr="00130D6F">
          <w:rPr>
            <w:rStyle w:val="af2"/>
            <w:rFonts w:hint="cs"/>
            <w:rtl/>
          </w:rPr>
          <w:t>بواب</w:t>
        </w:r>
        <w:r w:rsidRPr="00130D6F">
          <w:rPr>
            <w:rStyle w:val="af2"/>
            <w:rtl/>
          </w:rPr>
          <w:t xml:space="preserve"> </w:t>
        </w:r>
        <w:r>
          <w:rPr>
            <w:rStyle w:val="af2"/>
            <w:rFonts w:hint="cs"/>
            <w:rtl/>
          </w:rPr>
          <w:t xml:space="preserve">النجاسات </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35</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2</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14">
    <w:p w14:paraId="64613094" w14:textId="608677C3" w:rsidR="00835725" w:rsidRPr="00130D6F" w:rsidRDefault="00835725" w:rsidP="00835725">
      <w:pPr>
        <w:pStyle w:val="a8"/>
      </w:pPr>
      <w:r w:rsidRPr="00130D6F">
        <w:footnoteRef/>
      </w:r>
      <w:r w:rsidRPr="00130D6F">
        <w:rPr>
          <w:rtl/>
        </w:rPr>
        <w:t xml:space="preserve"> </w:t>
      </w:r>
      <w:hyperlink r:id="rId14"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2</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105</w:t>
        </w:r>
        <w:r>
          <w:rPr>
            <w:rStyle w:val="af2"/>
            <w:rFonts w:hint="cs"/>
            <w:rtl/>
          </w:rPr>
          <w:t>2</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 xml:space="preserve">النجاسات </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35</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3</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15">
    <w:p w14:paraId="531DE41D" w14:textId="22D29A6C" w:rsidR="00835725" w:rsidRPr="00130D6F" w:rsidRDefault="00835725" w:rsidP="00835725">
      <w:pPr>
        <w:pStyle w:val="a8"/>
      </w:pPr>
      <w:r w:rsidRPr="00130D6F">
        <w:footnoteRef/>
      </w:r>
      <w:r w:rsidRPr="00130D6F">
        <w:rPr>
          <w:rtl/>
        </w:rPr>
        <w:t xml:space="preserve"> </w:t>
      </w:r>
      <w:hyperlink r:id="rId15"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2</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1052</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 xml:space="preserve">النجاسات </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35</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4</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 w:id="16">
    <w:p w14:paraId="6BF4752B" w14:textId="4E139589" w:rsidR="00835725" w:rsidRPr="00130D6F" w:rsidRDefault="00835725" w:rsidP="00835725">
      <w:pPr>
        <w:pStyle w:val="a8"/>
      </w:pPr>
      <w:r w:rsidRPr="00130D6F">
        <w:footnoteRef/>
      </w:r>
      <w:r w:rsidRPr="00130D6F">
        <w:rPr>
          <w:rtl/>
        </w:rPr>
        <w:t xml:space="preserve"> </w:t>
      </w:r>
      <w:hyperlink r:id="rId16" w:history="1">
        <w:r w:rsidRPr="00130D6F">
          <w:rPr>
            <w:rStyle w:val="af2"/>
            <w:rFonts w:hint="cs"/>
            <w:rtl/>
          </w:rPr>
          <w:t>وسائل</w:t>
        </w:r>
        <w:r w:rsidRPr="00130D6F">
          <w:rPr>
            <w:rStyle w:val="af2"/>
            <w:rtl/>
          </w:rPr>
          <w:t xml:space="preserve"> </w:t>
        </w:r>
        <w:r w:rsidRPr="00130D6F">
          <w:rPr>
            <w:rStyle w:val="af2"/>
            <w:rFonts w:hint="cs"/>
            <w:rtl/>
          </w:rPr>
          <w:t>الشيعة،</w:t>
        </w:r>
        <w:r w:rsidRPr="00130D6F">
          <w:rPr>
            <w:rStyle w:val="af2"/>
            <w:rtl/>
          </w:rPr>
          <w:t xml:space="preserve"> </w:t>
        </w:r>
        <w:r w:rsidRPr="00130D6F">
          <w:rPr>
            <w:rStyle w:val="af2"/>
            <w:rFonts w:hint="cs"/>
            <w:rtl/>
          </w:rPr>
          <w:t>الشيخ</w:t>
        </w:r>
        <w:r w:rsidRPr="00130D6F">
          <w:rPr>
            <w:rStyle w:val="af2"/>
            <w:rtl/>
          </w:rPr>
          <w:t xml:space="preserve"> </w:t>
        </w:r>
        <w:r w:rsidRPr="00130D6F">
          <w:rPr>
            <w:rStyle w:val="af2"/>
            <w:rFonts w:hint="cs"/>
            <w:rtl/>
          </w:rPr>
          <w:t>الحر</w:t>
        </w:r>
        <w:r w:rsidRPr="00130D6F">
          <w:rPr>
            <w:rStyle w:val="af2"/>
            <w:rtl/>
          </w:rPr>
          <w:t xml:space="preserve"> </w:t>
        </w:r>
        <w:r w:rsidRPr="00130D6F">
          <w:rPr>
            <w:rStyle w:val="af2"/>
            <w:rFonts w:hint="cs"/>
            <w:rtl/>
          </w:rPr>
          <w:t>العاملي،</w:t>
        </w:r>
        <w:r w:rsidRPr="00130D6F">
          <w:rPr>
            <w:rStyle w:val="af2"/>
            <w:rtl/>
          </w:rPr>
          <w:t xml:space="preserve"> </w:t>
        </w:r>
        <w:r w:rsidRPr="00130D6F">
          <w:rPr>
            <w:rStyle w:val="af2"/>
            <w:rFonts w:hint="cs"/>
            <w:rtl/>
          </w:rPr>
          <w:t>ج</w:t>
        </w:r>
        <w:r>
          <w:rPr>
            <w:rStyle w:val="af2"/>
            <w:rFonts w:hint="cs"/>
            <w:rtl/>
          </w:rPr>
          <w:t>2</w:t>
        </w:r>
        <w:r w:rsidRPr="00130D6F">
          <w:rPr>
            <w:rStyle w:val="af2"/>
            <w:rFonts w:hint="cs"/>
            <w:rtl/>
          </w:rPr>
          <w:t>،</w:t>
        </w:r>
        <w:r w:rsidRPr="00130D6F">
          <w:rPr>
            <w:rStyle w:val="af2"/>
            <w:rtl/>
          </w:rPr>
          <w:t xml:space="preserve"> </w:t>
        </w:r>
        <w:r w:rsidRPr="00130D6F">
          <w:rPr>
            <w:rStyle w:val="af2"/>
            <w:rFonts w:hint="cs"/>
            <w:rtl/>
          </w:rPr>
          <w:t>ص</w:t>
        </w:r>
        <w:r>
          <w:rPr>
            <w:rStyle w:val="af2"/>
            <w:rFonts w:hint="cs"/>
            <w:rtl/>
          </w:rPr>
          <w:t>1052</w:t>
        </w:r>
        <w:r w:rsidRPr="00130D6F">
          <w:rPr>
            <w:rStyle w:val="af2"/>
            <w:rFonts w:hint="cs"/>
            <w:rtl/>
          </w:rPr>
          <w:t>،</w:t>
        </w:r>
        <w:r w:rsidRPr="00130D6F">
          <w:rPr>
            <w:rStyle w:val="af2"/>
            <w:rtl/>
          </w:rPr>
          <w:t xml:space="preserve"> </w:t>
        </w:r>
        <w:r w:rsidRPr="00130D6F">
          <w:rPr>
            <w:rStyle w:val="af2"/>
            <w:rFonts w:hint="cs"/>
            <w:rtl/>
          </w:rPr>
          <w:t>أبواب</w:t>
        </w:r>
        <w:r w:rsidRPr="00130D6F">
          <w:rPr>
            <w:rStyle w:val="af2"/>
            <w:rtl/>
          </w:rPr>
          <w:t xml:space="preserve"> </w:t>
        </w:r>
        <w:r>
          <w:rPr>
            <w:rStyle w:val="af2"/>
            <w:rFonts w:hint="cs"/>
            <w:rtl/>
          </w:rPr>
          <w:t xml:space="preserve">النجاسات </w:t>
        </w:r>
        <w:r w:rsidRPr="00130D6F">
          <w:rPr>
            <w:rStyle w:val="af2"/>
            <w:rFonts w:hint="cs"/>
            <w:rtl/>
          </w:rPr>
          <w:t>،</w:t>
        </w:r>
        <w:r w:rsidRPr="00130D6F">
          <w:rPr>
            <w:rStyle w:val="af2"/>
            <w:rtl/>
          </w:rPr>
          <w:t xml:space="preserve"> </w:t>
        </w:r>
        <w:r w:rsidRPr="00130D6F">
          <w:rPr>
            <w:rStyle w:val="af2"/>
            <w:rFonts w:hint="cs"/>
            <w:rtl/>
          </w:rPr>
          <w:t>باب</w:t>
        </w:r>
        <w:r>
          <w:rPr>
            <w:rStyle w:val="af2"/>
            <w:rFonts w:hint="cs"/>
            <w:rtl/>
          </w:rPr>
          <w:t>35</w:t>
        </w:r>
        <w:r w:rsidRPr="00130D6F">
          <w:rPr>
            <w:rStyle w:val="af2"/>
            <w:rFonts w:hint="cs"/>
            <w:rtl/>
          </w:rPr>
          <w:t>،</w:t>
        </w:r>
        <w:r w:rsidRPr="00130D6F">
          <w:rPr>
            <w:rStyle w:val="af2"/>
            <w:rtl/>
          </w:rPr>
          <w:t xml:space="preserve"> </w:t>
        </w:r>
        <w:r w:rsidRPr="00130D6F">
          <w:rPr>
            <w:rStyle w:val="af2"/>
            <w:rFonts w:hint="cs"/>
            <w:rtl/>
          </w:rPr>
          <w:t>ح</w:t>
        </w:r>
        <w:r>
          <w:rPr>
            <w:rStyle w:val="af2"/>
            <w:rFonts w:hint="cs"/>
            <w:rtl/>
          </w:rPr>
          <w:t>6</w:t>
        </w:r>
        <w:r w:rsidRPr="00130D6F">
          <w:rPr>
            <w:rStyle w:val="af2"/>
            <w:rFonts w:hint="cs"/>
            <w:rtl/>
          </w:rPr>
          <w:t>،</w:t>
        </w:r>
        <w:r w:rsidRPr="00130D6F">
          <w:rPr>
            <w:rStyle w:val="af2"/>
            <w:rtl/>
          </w:rPr>
          <w:t xml:space="preserve"> </w:t>
        </w:r>
        <w:r w:rsidRPr="00130D6F">
          <w:rPr>
            <w:rStyle w:val="af2"/>
            <w:rFonts w:hint="cs"/>
            <w:rtl/>
          </w:rPr>
          <w:t>ط</w:t>
        </w:r>
        <w:r w:rsidRPr="00130D6F">
          <w:rPr>
            <w:rStyle w:val="af2"/>
            <w:rtl/>
          </w:rPr>
          <w:t xml:space="preserve"> </w:t>
        </w:r>
        <w:r w:rsidRPr="00130D6F">
          <w:rPr>
            <w:rStyle w:val="af2"/>
            <w:rFonts w:hint="cs"/>
            <w:rtl/>
          </w:rPr>
          <w:t>الإسلامية</w:t>
        </w:r>
        <w:r w:rsidRPr="00130D6F">
          <w:rPr>
            <w:rStyle w:val="af2"/>
            <w:rtl/>
          </w:rPr>
          <w:t>.</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152AE94F"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sidR="00763019">
      <w:rPr>
        <w:rFonts w:ascii="Noor_Zar" w:hAnsi="Noor_Zar" w:cs="B Mitra" w:hint="cs"/>
        <w:b/>
        <w:bCs/>
        <w:sz w:val="20"/>
        <w:szCs w:val="20"/>
        <w:rtl/>
      </w:rPr>
      <w:t>فقه</w:t>
    </w:r>
    <w:r>
      <w:rPr>
        <w:rFonts w:ascii="Noor_Zar" w:hAnsi="Noor_Zar" w:cs="B Mitra" w:hint="cs"/>
        <w:b/>
        <w:bCs/>
        <w:sz w:val="20"/>
        <w:szCs w:val="20"/>
        <w:rtl/>
      </w:rPr>
      <w:t xml:space="preserve"> </w:t>
    </w:r>
    <w:r w:rsidRPr="00BD20B7">
      <w:rPr>
        <w:rFonts w:ascii="Noor_Zar" w:hAnsi="Noor_Zar" w:cs="B Mitra"/>
        <w:b/>
        <w:bCs/>
        <w:sz w:val="20"/>
        <w:szCs w:val="20"/>
        <w:rtl/>
      </w:rPr>
      <w:t xml:space="preserve">آیت الله سیفی مازندرانی </w:t>
    </w:r>
    <w:r w:rsidRPr="00D61C98">
      <w:rPr>
        <w:rFonts w:ascii="Noor_Zar" w:hAnsi="Noor_Zar" w:cs="B Mitra"/>
        <w:b/>
        <w:bCs/>
        <w:sz w:val="20"/>
        <w:szCs w:val="20"/>
        <w:vertAlign w:val="superscript"/>
        <w:rtl/>
      </w:rPr>
      <w:t>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9970A1">
      <w:rPr>
        <w:rFonts w:ascii="Noor_Zar" w:hAnsi="Noor_Zar" w:cs="B Mitra" w:hint="cs"/>
        <w:b/>
        <w:bCs/>
        <w:sz w:val="20"/>
        <w:szCs w:val="20"/>
        <w:rtl/>
      </w:rPr>
      <w:t>09</w:t>
    </w:r>
    <w:r w:rsidRPr="00BD20B7">
      <w:rPr>
        <w:rFonts w:ascii="Noor_Zar" w:hAnsi="Noor_Zar" w:cs="B Mitra"/>
        <w:b/>
        <w:bCs/>
        <w:sz w:val="20"/>
        <w:szCs w:val="20"/>
        <w:rtl/>
      </w:rPr>
      <w:t>/</w:t>
    </w:r>
    <w:r w:rsidR="00A063A1">
      <w:rPr>
        <w:rFonts w:ascii="Noor_Zar" w:hAnsi="Noor_Zar" w:cs="B Mitra" w:hint="cs"/>
        <w:b/>
        <w:bCs/>
        <w:sz w:val="20"/>
        <w:szCs w:val="20"/>
        <w:rtl/>
      </w:rPr>
      <w:t>0</w:t>
    </w:r>
    <w:r w:rsidR="00927A83">
      <w:rPr>
        <w:rFonts w:ascii="Noor_Zar" w:hAnsi="Noor_Zar" w:cs="B Mitra" w:hint="cs"/>
        <w:b/>
        <w:bCs/>
        <w:sz w:val="20"/>
        <w:szCs w:val="20"/>
        <w:rtl/>
      </w:rPr>
      <w:t>9</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a3"/>
      <w:rPr>
        <w:rFonts w:cs="B Mitr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3">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5"/>
  </w:num>
  <w:num w:numId="5">
    <w:abstractNumId w:val="1"/>
  </w:num>
  <w:num w:numId="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1E"/>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02"/>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B9C"/>
    <w:rsid w:val="00014CDF"/>
    <w:rsid w:val="00014D6A"/>
    <w:rsid w:val="00015303"/>
    <w:rsid w:val="00015496"/>
    <w:rsid w:val="000154C2"/>
    <w:rsid w:val="000155DB"/>
    <w:rsid w:val="000158E4"/>
    <w:rsid w:val="0001593C"/>
    <w:rsid w:val="000159A1"/>
    <w:rsid w:val="000159FB"/>
    <w:rsid w:val="00015A69"/>
    <w:rsid w:val="00015A79"/>
    <w:rsid w:val="00015DC7"/>
    <w:rsid w:val="00015E46"/>
    <w:rsid w:val="00016262"/>
    <w:rsid w:val="00016557"/>
    <w:rsid w:val="000168EE"/>
    <w:rsid w:val="00016A23"/>
    <w:rsid w:val="00016A5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9BA"/>
    <w:rsid w:val="00022BE7"/>
    <w:rsid w:val="00022BF3"/>
    <w:rsid w:val="00022DCE"/>
    <w:rsid w:val="00022E6F"/>
    <w:rsid w:val="00022FC8"/>
    <w:rsid w:val="00023012"/>
    <w:rsid w:val="000231ED"/>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A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BEF"/>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873"/>
    <w:rsid w:val="0006696B"/>
    <w:rsid w:val="00066ABE"/>
    <w:rsid w:val="00066BF2"/>
    <w:rsid w:val="00066CB6"/>
    <w:rsid w:val="00066D4F"/>
    <w:rsid w:val="00067011"/>
    <w:rsid w:val="0006706F"/>
    <w:rsid w:val="0006710E"/>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229"/>
    <w:rsid w:val="0007578B"/>
    <w:rsid w:val="00075AA1"/>
    <w:rsid w:val="00075B0B"/>
    <w:rsid w:val="00075C50"/>
    <w:rsid w:val="00075CA9"/>
    <w:rsid w:val="00075D54"/>
    <w:rsid w:val="00076043"/>
    <w:rsid w:val="00076230"/>
    <w:rsid w:val="00076250"/>
    <w:rsid w:val="000762B3"/>
    <w:rsid w:val="0007668A"/>
    <w:rsid w:val="000767EE"/>
    <w:rsid w:val="000768DB"/>
    <w:rsid w:val="00076CE7"/>
    <w:rsid w:val="00076DEA"/>
    <w:rsid w:val="00076F33"/>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2A0"/>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50F"/>
    <w:rsid w:val="000A26C8"/>
    <w:rsid w:val="000A2819"/>
    <w:rsid w:val="000A2890"/>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D84"/>
    <w:rsid w:val="000C129E"/>
    <w:rsid w:val="000C13C9"/>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D4"/>
    <w:rsid w:val="000C785D"/>
    <w:rsid w:val="000C7D9F"/>
    <w:rsid w:val="000C7DFB"/>
    <w:rsid w:val="000C7F68"/>
    <w:rsid w:val="000D0102"/>
    <w:rsid w:val="000D01DF"/>
    <w:rsid w:val="000D05DC"/>
    <w:rsid w:val="000D0651"/>
    <w:rsid w:val="000D0867"/>
    <w:rsid w:val="000D0B22"/>
    <w:rsid w:val="000D0BF8"/>
    <w:rsid w:val="000D0DC3"/>
    <w:rsid w:val="000D0E30"/>
    <w:rsid w:val="000D0E67"/>
    <w:rsid w:val="000D103A"/>
    <w:rsid w:val="000D1119"/>
    <w:rsid w:val="000D1322"/>
    <w:rsid w:val="000D14C2"/>
    <w:rsid w:val="000D1581"/>
    <w:rsid w:val="000D15A5"/>
    <w:rsid w:val="000D18B5"/>
    <w:rsid w:val="000D1C1E"/>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31B"/>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032"/>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F9B"/>
    <w:rsid w:val="0010516B"/>
    <w:rsid w:val="00105209"/>
    <w:rsid w:val="0010527D"/>
    <w:rsid w:val="0010532B"/>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1FC"/>
    <w:rsid w:val="0011237D"/>
    <w:rsid w:val="00112722"/>
    <w:rsid w:val="001127B2"/>
    <w:rsid w:val="001129BC"/>
    <w:rsid w:val="00112A11"/>
    <w:rsid w:val="00112A1C"/>
    <w:rsid w:val="00112BF7"/>
    <w:rsid w:val="001132A4"/>
    <w:rsid w:val="001132D3"/>
    <w:rsid w:val="00113351"/>
    <w:rsid w:val="0011342F"/>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70"/>
    <w:rsid w:val="001169BB"/>
    <w:rsid w:val="00116A07"/>
    <w:rsid w:val="00116AAE"/>
    <w:rsid w:val="00116CAD"/>
    <w:rsid w:val="00116CBC"/>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378"/>
    <w:rsid w:val="0013151F"/>
    <w:rsid w:val="001316CD"/>
    <w:rsid w:val="001316F6"/>
    <w:rsid w:val="001316F9"/>
    <w:rsid w:val="00131729"/>
    <w:rsid w:val="00131764"/>
    <w:rsid w:val="001317F9"/>
    <w:rsid w:val="0013180F"/>
    <w:rsid w:val="00131813"/>
    <w:rsid w:val="001318B0"/>
    <w:rsid w:val="00131D90"/>
    <w:rsid w:val="00131E07"/>
    <w:rsid w:val="00131F3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6B5"/>
    <w:rsid w:val="001356E8"/>
    <w:rsid w:val="001357B3"/>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D7B"/>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C5"/>
    <w:rsid w:val="001455E8"/>
    <w:rsid w:val="0014596F"/>
    <w:rsid w:val="00145BBB"/>
    <w:rsid w:val="00145C0F"/>
    <w:rsid w:val="00145D47"/>
    <w:rsid w:val="00145DAE"/>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A00"/>
    <w:rsid w:val="00147B1E"/>
    <w:rsid w:val="00147C17"/>
    <w:rsid w:val="00147C3D"/>
    <w:rsid w:val="00147E57"/>
    <w:rsid w:val="00147FF0"/>
    <w:rsid w:val="0015000C"/>
    <w:rsid w:val="0015003C"/>
    <w:rsid w:val="001500D8"/>
    <w:rsid w:val="0015013E"/>
    <w:rsid w:val="00150151"/>
    <w:rsid w:val="0015034B"/>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94"/>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49D"/>
    <w:rsid w:val="00167937"/>
    <w:rsid w:val="001679C0"/>
    <w:rsid w:val="00167ACB"/>
    <w:rsid w:val="00167B4E"/>
    <w:rsid w:val="00167B8A"/>
    <w:rsid w:val="00167DE5"/>
    <w:rsid w:val="00167F0F"/>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3B"/>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45"/>
    <w:rsid w:val="001817CE"/>
    <w:rsid w:val="0018198C"/>
    <w:rsid w:val="001819EF"/>
    <w:rsid w:val="00181C2B"/>
    <w:rsid w:val="00181F6C"/>
    <w:rsid w:val="0018221A"/>
    <w:rsid w:val="001822B3"/>
    <w:rsid w:val="0018242C"/>
    <w:rsid w:val="0018246B"/>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E50"/>
    <w:rsid w:val="00196FA7"/>
    <w:rsid w:val="00196FE9"/>
    <w:rsid w:val="0019718D"/>
    <w:rsid w:val="0019720B"/>
    <w:rsid w:val="00197454"/>
    <w:rsid w:val="001974B7"/>
    <w:rsid w:val="001974BE"/>
    <w:rsid w:val="0019786D"/>
    <w:rsid w:val="0019789E"/>
    <w:rsid w:val="001978A9"/>
    <w:rsid w:val="00197975"/>
    <w:rsid w:val="00197C37"/>
    <w:rsid w:val="00197D62"/>
    <w:rsid w:val="00197DB9"/>
    <w:rsid w:val="00197DDA"/>
    <w:rsid w:val="001A00DF"/>
    <w:rsid w:val="001A0181"/>
    <w:rsid w:val="001A0358"/>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0B2"/>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7BD"/>
    <w:rsid w:val="001A37C2"/>
    <w:rsid w:val="001A381E"/>
    <w:rsid w:val="001A383A"/>
    <w:rsid w:val="001A3974"/>
    <w:rsid w:val="001A3A60"/>
    <w:rsid w:val="001A3B0F"/>
    <w:rsid w:val="001A3B56"/>
    <w:rsid w:val="001A3BB4"/>
    <w:rsid w:val="001A3C60"/>
    <w:rsid w:val="001A4149"/>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5E1"/>
    <w:rsid w:val="001E45FF"/>
    <w:rsid w:val="001E462C"/>
    <w:rsid w:val="001E4827"/>
    <w:rsid w:val="001E486B"/>
    <w:rsid w:val="001E48D6"/>
    <w:rsid w:val="001E4976"/>
    <w:rsid w:val="001E4A62"/>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DD2"/>
    <w:rsid w:val="00201F3C"/>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7C5"/>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17"/>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9BA"/>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1F64"/>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43"/>
    <w:rsid w:val="0027000C"/>
    <w:rsid w:val="00270396"/>
    <w:rsid w:val="002704F9"/>
    <w:rsid w:val="00270541"/>
    <w:rsid w:val="00270569"/>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445"/>
    <w:rsid w:val="002835B6"/>
    <w:rsid w:val="002835BA"/>
    <w:rsid w:val="0028364A"/>
    <w:rsid w:val="00283905"/>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7FF"/>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7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C8"/>
    <w:rsid w:val="002A5A3D"/>
    <w:rsid w:val="002A5AA7"/>
    <w:rsid w:val="002A60FB"/>
    <w:rsid w:val="002A63DA"/>
    <w:rsid w:val="002A6439"/>
    <w:rsid w:val="002A651F"/>
    <w:rsid w:val="002A6722"/>
    <w:rsid w:val="002A6860"/>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3FB2"/>
    <w:rsid w:val="002B40C9"/>
    <w:rsid w:val="002B4110"/>
    <w:rsid w:val="002B4168"/>
    <w:rsid w:val="002B45CC"/>
    <w:rsid w:val="002B4B44"/>
    <w:rsid w:val="002B4B75"/>
    <w:rsid w:val="002B4BF1"/>
    <w:rsid w:val="002B4C18"/>
    <w:rsid w:val="002B4D74"/>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961"/>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2AB"/>
    <w:rsid w:val="002D53CF"/>
    <w:rsid w:val="002D5663"/>
    <w:rsid w:val="002D590B"/>
    <w:rsid w:val="002D599E"/>
    <w:rsid w:val="002D5BA4"/>
    <w:rsid w:val="002D5C21"/>
    <w:rsid w:val="002D608B"/>
    <w:rsid w:val="002D61DE"/>
    <w:rsid w:val="002D6408"/>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C98"/>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D9"/>
    <w:rsid w:val="002E7B54"/>
    <w:rsid w:val="002E7BB9"/>
    <w:rsid w:val="002E7C8B"/>
    <w:rsid w:val="002E7D0C"/>
    <w:rsid w:val="002E7E2C"/>
    <w:rsid w:val="002E7EB4"/>
    <w:rsid w:val="002F003D"/>
    <w:rsid w:val="002F0131"/>
    <w:rsid w:val="002F02F4"/>
    <w:rsid w:val="002F0568"/>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66C"/>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8"/>
    <w:rsid w:val="0030495F"/>
    <w:rsid w:val="0030499A"/>
    <w:rsid w:val="00304AD3"/>
    <w:rsid w:val="00304F1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25E"/>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009"/>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16"/>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52A"/>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6B"/>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29"/>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9A3"/>
    <w:rsid w:val="00375D1B"/>
    <w:rsid w:val="00375EF6"/>
    <w:rsid w:val="003761C0"/>
    <w:rsid w:val="003763BD"/>
    <w:rsid w:val="003763EC"/>
    <w:rsid w:val="003766D6"/>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7B"/>
    <w:rsid w:val="00390EBF"/>
    <w:rsid w:val="00390F65"/>
    <w:rsid w:val="0039104C"/>
    <w:rsid w:val="003913D9"/>
    <w:rsid w:val="003913E0"/>
    <w:rsid w:val="003914D1"/>
    <w:rsid w:val="003917CF"/>
    <w:rsid w:val="0039181E"/>
    <w:rsid w:val="00391863"/>
    <w:rsid w:val="003918F2"/>
    <w:rsid w:val="0039197F"/>
    <w:rsid w:val="00391AA9"/>
    <w:rsid w:val="00391F5A"/>
    <w:rsid w:val="0039206E"/>
    <w:rsid w:val="00392415"/>
    <w:rsid w:val="00392523"/>
    <w:rsid w:val="003927B5"/>
    <w:rsid w:val="00392BB4"/>
    <w:rsid w:val="00392BE0"/>
    <w:rsid w:val="00392BE1"/>
    <w:rsid w:val="003930C3"/>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46B"/>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705"/>
    <w:rsid w:val="003B7A74"/>
    <w:rsid w:val="003B7BAA"/>
    <w:rsid w:val="003C00C8"/>
    <w:rsid w:val="003C0588"/>
    <w:rsid w:val="003C0746"/>
    <w:rsid w:val="003C0776"/>
    <w:rsid w:val="003C07E2"/>
    <w:rsid w:val="003C0808"/>
    <w:rsid w:val="003C0C00"/>
    <w:rsid w:val="003C0C2A"/>
    <w:rsid w:val="003C0CE6"/>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BDB"/>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C9C"/>
    <w:rsid w:val="00404CC8"/>
    <w:rsid w:val="00404CEC"/>
    <w:rsid w:val="00404D63"/>
    <w:rsid w:val="00404D99"/>
    <w:rsid w:val="00404E95"/>
    <w:rsid w:val="00405047"/>
    <w:rsid w:val="00405062"/>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72F"/>
    <w:rsid w:val="004107DF"/>
    <w:rsid w:val="004108A1"/>
    <w:rsid w:val="00410B36"/>
    <w:rsid w:val="00410C50"/>
    <w:rsid w:val="00410F55"/>
    <w:rsid w:val="00410F92"/>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24E"/>
    <w:rsid w:val="0042540A"/>
    <w:rsid w:val="004254EB"/>
    <w:rsid w:val="0042550B"/>
    <w:rsid w:val="00425622"/>
    <w:rsid w:val="00425640"/>
    <w:rsid w:val="004257B2"/>
    <w:rsid w:val="0042585D"/>
    <w:rsid w:val="00425B5E"/>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AD5"/>
    <w:rsid w:val="00435F5B"/>
    <w:rsid w:val="0043618C"/>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7A"/>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AF9"/>
    <w:rsid w:val="00445B03"/>
    <w:rsid w:val="00445BF8"/>
    <w:rsid w:val="00445CB1"/>
    <w:rsid w:val="00445D43"/>
    <w:rsid w:val="00445E44"/>
    <w:rsid w:val="00445FA4"/>
    <w:rsid w:val="004461B0"/>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67"/>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59C"/>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3F"/>
    <w:rsid w:val="004B706F"/>
    <w:rsid w:val="004B709F"/>
    <w:rsid w:val="004B7146"/>
    <w:rsid w:val="004B72A5"/>
    <w:rsid w:val="004B72D9"/>
    <w:rsid w:val="004B7370"/>
    <w:rsid w:val="004B7392"/>
    <w:rsid w:val="004B7412"/>
    <w:rsid w:val="004B74FB"/>
    <w:rsid w:val="004B7759"/>
    <w:rsid w:val="004B791B"/>
    <w:rsid w:val="004B7B4A"/>
    <w:rsid w:val="004B7DE3"/>
    <w:rsid w:val="004B7E09"/>
    <w:rsid w:val="004B7F56"/>
    <w:rsid w:val="004C008C"/>
    <w:rsid w:val="004C0197"/>
    <w:rsid w:val="004C033A"/>
    <w:rsid w:val="004C0424"/>
    <w:rsid w:val="004C0895"/>
    <w:rsid w:val="004C08C7"/>
    <w:rsid w:val="004C0939"/>
    <w:rsid w:val="004C0A63"/>
    <w:rsid w:val="004C0AEA"/>
    <w:rsid w:val="004C0B45"/>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A9E"/>
    <w:rsid w:val="004C3C23"/>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CE9"/>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3C2"/>
    <w:rsid w:val="004D64C7"/>
    <w:rsid w:val="004D66BA"/>
    <w:rsid w:val="004D6719"/>
    <w:rsid w:val="004D6768"/>
    <w:rsid w:val="004D67ED"/>
    <w:rsid w:val="004D694A"/>
    <w:rsid w:val="004D6C53"/>
    <w:rsid w:val="004D6F18"/>
    <w:rsid w:val="004D70EC"/>
    <w:rsid w:val="004D71C2"/>
    <w:rsid w:val="004D7447"/>
    <w:rsid w:val="004D74E8"/>
    <w:rsid w:val="004D77DD"/>
    <w:rsid w:val="004D79A1"/>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9C8"/>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C0"/>
    <w:rsid w:val="004E433F"/>
    <w:rsid w:val="004E4707"/>
    <w:rsid w:val="004E4927"/>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53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0CE"/>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18B"/>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8E"/>
    <w:rsid w:val="00517359"/>
    <w:rsid w:val="0051747C"/>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2EC"/>
    <w:rsid w:val="005228BE"/>
    <w:rsid w:val="00522C2D"/>
    <w:rsid w:val="00522E9E"/>
    <w:rsid w:val="00523025"/>
    <w:rsid w:val="005230AA"/>
    <w:rsid w:val="005233E4"/>
    <w:rsid w:val="00523544"/>
    <w:rsid w:val="005235BF"/>
    <w:rsid w:val="0052361F"/>
    <w:rsid w:val="0052372C"/>
    <w:rsid w:val="00523745"/>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3096"/>
    <w:rsid w:val="005331E3"/>
    <w:rsid w:val="00533373"/>
    <w:rsid w:val="0053341D"/>
    <w:rsid w:val="0053380F"/>
    <w:rsid w:val="0053391F"/>
    <w:rsid w:val="00533DC9"/>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D55"/>
    <w:rsid w:val="00546DAA"/>
    <w:rsid w:val="00546F0A"/>
    <w:rsid w:val="00546F62"/>
    <w:rsid w:val="00546FF1"/>
    <w:rsid w:val="00547125"/>
    <w:rsid w:val="0054715F"/>
    <w:rsid w:val="00547224"/>
    <w:rsid w:val="00547314"/>
    <w:rsid w:val="00547365"/>
    <w:rsid w:val="0054737C"/>
    <w:rsid w:val="0054750A"/>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CC"/>
    <w:rsid w:val="00557323"/>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2B1"/>
    <w:rsid w:val="00561339"/>
    <w:rsid w:val="0056175A"/>
    <w:rsid w:val="005618E6"/>
    <w:rsid w:val="00561B14"/>
    <w:rsid w:val="00561B7F"/>
    <w:rsid w:val="00561DE7"/>
    <w:rsid w:val="00562236"/>
    <w:rsid w:val="005623AC"/>
    <w:rsid w:val="005623D6"/>
    <w:rsid w:val="005624EF"/>
    <w:rsid w:val="0056259E"/>
    <w:rsid w:val="005626D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398"/>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B85"/>
    <w:rsid w:val="00577B9D"/>
    <w:rsid w:val="00577BBF"/>
    <w:rsid w:val="005800B1"/>
    <w:rsid w:val="00580124"/>
    <w:rsid w:val="005802C3"/>
    <w:rsid w:val="005802F3"/>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580"/>
    <w:rsid w:val="00584787"/>
    <w:rsid w:val="0058487E"/>
    <w:rsid w:val="00584A4D"/>
    <w:rsid w:val="00584B24"/>
    <w:rsid w:val="00584BD7"/>
    <w:rsid w:val="00584E4F"/>
    <w:rsid w:val="00584EEA"/>
    <w:rsid w:val="00585034"/>
    <w:rsid w:val="005850E6"/>
    <w:rsid w:val="0058528D"/>
    <w:rsid w:val="00585554"/>
    <w:rsid w:val="00585580"/>
    <w:rsid w:val="005856FF"/>
    <w:rsid w:val="00585871"/>
    <w:rsid w:val="00585877"/>
    <w:rsid w:val="005859ED"/>
    <w:rsid w:val="00585D92"/>
    <w:rsid w:val="005860C1"/>
    <w:rsid w:val="0058616E"/>
    <w:rsid w:val="00586365"/>
    <w:rsid w:val="005863BC"/>
    <w:rsid w:val="005864C9"/>
    <w:rsid w:val="00586685"/>
    <w:rsid w:val="005866BF"/>
    <w:rsid w:val="0058674E"/>
    <w:rsid w:val="005868CC"/>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A04"/>
    <w:rsid w:val="00593A88"/>
    <w:rsid w:val="00593ABB"/>
    <w:rsid w:val="00593E8D"/>
    <w:rsid w:val="0059402C"/>
    <w:rsid w:val="005940FF"/>
    <w:rsid w:val="005943C6"/>
    <w:rsid w:val="0059459B"/>
    <w:rsid w:val="005948EF"/>
    <w:rsid w:val="00594AF8"/>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5DC"/>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46D"/>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337"/>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B3A"/>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D50"/>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95B"/>
    <w:rsid w:val="00603BCA"/>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B0"/>
    <w:rsid w:val="00624A3F"/>
    <w:rsid w:val="00624CD7"/>
    <w:rsid w:val="00624CFB"/>
    <w:rsid w:val="00624D8D"/>
    <w:rsid w:val="00624E71"/>
    <w:rsid w:val="00624EB3"/>
    <w:rsid w:val="00624F66"/>
    <w:rsid w:val="00625711"/>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2DC"/>
    <w:rsid w:val="00636451"/>
    <w:rsid w:val="006364B6"/>
    <w:rsid w:val="00636686"/>
    <w:rsid w:val="006367E1"/>
    <w:rsid w:val="006369E0"/>
    <w:rsid w:val="00636DEF"/>
    <w:rsid w:val="00636F1E"/>
    <w:rsid w:val="00636F93"/>
    <w:rsid w:val="00636FCA"/>
    <w:rsid w:val="00637092"/>
    <w:rsid w:val="00637139"/>
    <w:rsid w:val="0063714A"/>
    <w:rsid w:val="006372A8"/>
    <w:rsid w:val="00637438"/>
    <w:rsid w:val="006376E9"/>
    <w:rsid w:val="0063780B"/>
    <w:rsid w:val="00637873"/>
    <w:rsid w:val="00637A1D"/>
    <w:rsid w:val="00637DA5"/>
    <w:rsid w:val="00637E6A"/>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74"/>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71"/>
    <w:rsid w:val="00643797"/>
    <w:rsid w:val="00643998"/>
    <w:rsid w:val="00643A5B"/>
    <w:rsid w:val="00643B3D"/>
    <w:rsid w:val="00643C94"/>
    <w:rsid w:val="00643E69"/>
    <w:rsid w:val="00643FB0"/>
    <w:rsid w:val="006440D2"/>
    <w:rsid w:val="0064438D"/>
    <w:rsid w:val="00644490"/>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9AA"/>
    <w:rsid w:val="00651A11"/>
    <w:rsid w:val="00651C16"/>
    <w:rsid w:val="00651DD0"/>
    <w:rsid w:val="00651E28"/>
    <w:rsid w:val="00651E92"/>
    <w:rsid w:val="00651EC7"/>
    <w:rsid w:val="0065200C"/>
    <w:rsid w:val="00652037"/>
    <w:rsid w:val="006520F3"/>
    <w:rsid w:val="0065227A"/>
    <w:rsid w:val="00652743"/>
    <w:rsid w:val="00652757"/>
    <w:rsid w:val="006528E3"/>
    <w:rsid w:val="00652A34"/>
    <w:rsid w:val="00652AF2"/>
    <w:rsid w:val="00652CC1"/>
    <w:rsid w:val="00652E18"/>
    <w:rsid w:val="00652E79"/>
    <w:rsid w:val="00653187"/>
    <w:rsid w:val="00653703"/>
    <w:rsid w:val="00653767"/>
    <w:rsid w:val="006539FC"/>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C3F"/>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DDC"/>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88B"/>
    <w:rsid w:val="00671B2B"/>
    <w:rsid w:val="00671CDD"/>
    <w:rsid w:val="00671D0A"/>
    <w:rsid w:val="00672116"/>
    <w:rsid w:val="006721A2"/>
    <w:rsid w:val="006722CE"/>
    <w:rsid w:val="00672400"/>
    <w:rsid w:val="00672483"/>
    <w:rsid w:val="006724DF"/>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96"/>
    <w:rsid w:val="00683FDC"/>
    <w:rsid w:val="00684061"/>
    <w:rsid w:val="006841B2"/>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37"/>
    <w:rsid w:val="006B197D"/>
    <w:rsid w:val="006B1A77"/>
    <w:rsid w:val="006B1B07"/>
    <w:rsid w:val="006B1B51"/>
    <w:rsid w:val="006B1C35"/>
    <w:rsid w:val="006B1D40"/>
    <w:rsid w:val="006B1DD0"/>
    <w:rsid w:val="006B20BB"/>
    <w:rsid w:val="006B211B"/>
    <w:rsid w:val="006B211E"/>
    <w:rsid w:val="006B21C7"/>
    <w:rsid w:val="006B230B"/>
    <w:rsid w:val="006B234B"/>
    <w:rsid w:val="006B264B"/>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EAA"/>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BA"/>
    <w:rsid w:val="006D14E7"/>
    <w:rsid w:val="006D1927"/>
    <w:rsid w:val="006D194E"/>
    <w:rsid w:val="006D1B0F"/>
    <w:rsid w:val="006D1D6E"/>
    <w:rsid w:val="006D21B2"/>
    <w:rsid w:val="006D2618"/>
    <w:rsid w:val="006D2822"/>
    <w:rsid w:val="006D28D5"/>
    <w:rsid w:val="006D2B71"/>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0E"/>
    <w:rsid w:val="006E606B"/>
    <w:rsid w:val="006E60C3"/>
    <w:rsid w:val="006E6148"/>
    <w:rsid w:val="006E631F"/>
    <w:rsid w:val="006E6661"/>
    <w:rsid w:val="006E67FC"/>
    <w:rsid w:val="006E6AC2"/>
    <w:rsid w:val="006E6C57"/>
    <w:rsid w:val="006E6CB4"/>
    <w:rsid w:val="006E6E74"/>
    <w:rsid w:val="006E6E81"/>
    <w:rsid w:val="006E6F66"/>
    <w:rsid w:val="006E7190"/>
    <w:rsid w:val="006E730C"/>
    <w:rsid w:val="006E74A5"/>
    <w:rsid w:val="006E76CB"/>
    <w:rsid w:val="006E7820"/>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1F3D"/>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1F7"/>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697"/>
    <w:rsid w:val="006F769B"/>
    <w:rsid w:val="006F7703"/>
    <w:rsid w:val="006F7788"/>
    <w:rsid w:val="006F782A"/>
    <w:rsid w:val="006F787E"/>
    <w:rsid w:val="006F7A01"/>
    <w:rsid w:val="006F7A1B"/>
    <w:rsid w:val="006F7BAB"/>
    <w:rsid w:val="006F7C95"/>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8F9"/>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479"/>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7A9"/>
    <w:rsid w:val="00714920"/>
    <w:rsid w:val="00714929"/>
    <w:rsid w:val="00714A4A"/>
    <w:rsid w:val="00714EAC"/>
    <w:rsid w:val="00714FA1"/>
    <w:rsid w:val="00715122"/>
    <w:rsid w:val="00715138"/>
    <w:rsid w:val="00715529"/>
    <w:rsid w:val="0071567B"/>
    <w:rsid w:val="007156BF"/>
    <w:rsid w:val="007156F1"/>
    <w:rsid w:val="00715761"/>
    <w:rsid w:val="00715EB5"/>
    <w:rsid w:val="00715F46"/>
    <w:rsid w:val="007160BC"/>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CFE"/>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C6"/>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5AD"/>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19"/>
    <w:rsid w:val="00763042"/>
    <w:rsid w:val="00763050"/>
    <w:rsid w:val="00763284"/>
    <w:rsid w:val="007632E3"/>
    <w:rsid w:val="00763329"/>
    <w:rsid w:val="007633AA"/>
    <w:rsid w:val="007633E5"/>
    <w:rsid w:val="007634F0"/>
    <w:rsid w:val="0076354C"/>
    <w:rsid w:val="007635C1"/>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A17"/>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1D7"/>
    <w:rsid w:val="0077754E"/>
    <w:rsid w:val="007778CA"/>
    <w:rsid w:val="00777A2E"/>
    <w:rsid w:val="00777B18"/>
    <w:rsid w:val="00777DD0"/>
    <w:rsid w:val="00777E25"/>
    <w:rsid w:val="00777F65"/>
    <w:rsid w:val="0078008C"/>
    <w:rsid w:val="007800BD"/>
    <w:rsid w:val="007800ED"/>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35"/>
    <w:rsid w:val="00785F43"/>
    <w:rsid w:val="007860BB"/>
    <w:rsid w:val="007860E8"/>
    <w:rsid w:val="0078611F"/>
    <w:rsid w:val="00786164"/>
    <w:rsid w:val="00786189"/>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646"/>
    <w:rsid w:val="007B06EE"/>
    <w:rsid w:val="007B0722"/>
    <w:rsid w:val="007B0823"/>
    <w:rsid w:val="007B0A5F"/>
    <w:rsid w:val="007B0B01"/>
    <w:rsid w:val="007B0B2A"/>
    <w:rsid w:val="007B0BF7"/>
    <w:rsid w:val="007B0C10"/>
    <w:rsid w:val="007B0CBB"/>
    <w:rsid w:val="007B0CDF"/>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8"/>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5F9"/>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C11"/>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BD8"/>
    <w:rsid w:val="007F5DE7"/>
    <w:rsid w:val="007F5F6D"/>
    <w:rsid w:val="007F66FC"/>
    <w:rsid w:val="007F689D"/>
    <w:rsid w:val="007F7142"/>
    <w:rsid w:val="007F7305"/>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D1B"/>
    <w:rsid w:val="00807FF7"/>
    <w:rsid w:val="00810102"/>
    <w:rsid w:val="00810106"/>
    <w:rsid w:val="0081014C"/>
    <w:rsid w:val="00810601"/>
    <w:rsid w:val="00810613"/>
    <w:rsid w:val="00810765"/>
    <w:rsid w:val="00810892"/>
    <w:rsid w:val="008108BC"/>
    <w:rsid w:val="008109BD"/>
    <w:rsid w:val="00810E20"/>
    <w:rsid w:val="00811031"/>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40"/>
    <w:rsid w:val="00816F93"/>
    <w:rsid w:val="00816FE3"/>
    <w:rsid w:val="00817263"/>
    <w:rsid w:val="0081736B"/>
    <w:rsid w:val="00817526"/>
    <w:rsid w:val="008177FE"/>
    <w:rsid w:val="00817892"/>
    <w:rsid w:val="00817966"/>
    <w:rsid w:val="0081799D"/>
    <w:rsid w:val="008179E2"/>
    <w:rsid w:val="00817BCD"/>
    <w:rsid w:val="00817D87"/>
    <w:rsid w:val="00817EDF"/>
    <w:rsid w:val="00817FB4"/>
    <w:rsid w:val="00820287"/>
    <w:rsid w:val="00820475"/>
    <w:rsid w:val="008209F3"/>
    <w:rsid w:val="00820B55"/>
    <w:rsid w:val="00820FC3"/>
    <w:rsid w:val="008212A1"/>
    <w:rsid w:val="00821436"/>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725"/>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E9"/>
    <w:rsid w:val="00840165"/>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2C2"/>
    <w:rsid w:val="0084531B"/>
    <w:rsid w:val="0084547F"/>
    <w:rsid w:val="008455F4"/>
    <w:rsid w:val="008456CC"/>
    <w:rsid w:val="0084570C"/>
    <w:rsid w:val="00845792"/>
    <w:rsid w:val="0084594D"/>
    <w:rsid w:val="00845A1B"/>
    <w:rsid w:val="00845AC4"/>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7D5"/>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57F04"/>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976"/>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558"/>
    <w:rsid w:val="00873B13"/>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80"/>
    <w:rsid w:val="008802FB"/>
    <w:rsid w:val="00880375"/>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F13"/>
    <w:rsid w:val="00884F5D"/>
    <w:rsid w:val="00885083"/>
    <w:rsid w:val="00885139"/>
    <w:rsid w:val="008856D7"/>
    <w:rsid w:val="008857F6"/>
    <w:rsid w:val="0088585D"/>
    <w:rsid w:val="0088594F"/>
    <w:rsid w:val="00885962"/>
    <w:rsid w:val="00885B2E"/>
    <w:rsid w:val="00885E8B"/>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6FA6"/>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A8"/>
    <w:rsid w:val="008948E2"/>
    <w:rsid w:val="00894989"/>
    <w:rsid w:val="00894B10"/>
    <w:rsid w:val="00894C4D"/>
    <w:rsid w:val="00894DB6"/>
    <w:rsid w:val="0089500E"/>
    <w:rsid w:val="008952F2"/>
    <w:rsid w:val="00895302"/>
    <w:rsid w:val="00895575"/>
    <w:rsid w:val="008955C9"/>
    <w:rsid w:val="00895646"/>
    <w:rsid w:val="008956B6"/>
    <w:rsid w:val="008957BE"/>
    <w:rsid w:val="00895C9B"/>
    <w:rsid w:val="00895D04"/>
    <w:rsid w:val="00895D9E"/>
    <w:rsid w:val="00895E11"/>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F90"/>
    <w:rsid w:val="008A01C3"/>
    <w:rsid w:val="008A09AC"/>
    <w:rsid w:val="008A0AD4"/>
    <w:rsid w:val="008A0B94"/>
    <w:rsid w:val="008A0C6E"/>
    <w:rsid w:val="008A0D72"/>
    <w:rsid w:val="008A100D"/>
    <w:rsid w:val="008A10A0"/>
    <w:rsid w:val="008A10FC"/>
    <w:rsid w:val="008A1263"/>
    <w:rsid w:val="008A12AD"/>
    <w:rsid w:val="008A134F"/>
    <w:rsid w:val="008A1407"/>
    <w:rsid w:val="008A16A0"/>
    <w:rsid w:val="008A18A2"/>
    <w:rsid w:val="008A19E6"/>
    <w:rsid w:val="008A1CAF"/>
    <w:rsid w:val="008A1D79"/>
    <w:rsid w:val="008A1DBE"/>
    <w:rsid w:val="008A1E44"/>
    <w:rsid w:val="008A1EA6"/>
    <w:rsid w:val="008A1F05"/>
    <w:rsid w:val="008A1F1A"/>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2A5"/>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83F"/>
    <w:rsid w:val="008B6965"/>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4F7E"/>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860"/>
    <w:rsid w:val="008D106F"/>
    <w:rsid w:val="008D127E"/>
    <w:rsid w:val="008D130A"/>
    <w:rsid w:val="008D1500"/>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00C"/>
    <w:rsid w:val="008E4031"/>
    <w:rsid w:val="008E44CD"/>
    <w:rsid w:val="008E44DF"/>
    <w:rsid w:val="008E47B4"/>
    <w:rsid w:val="008E48D9"/>
    <w:rsid w:val="008E4A66"/>
    <w:rsid w:val="008E4B2C"/>
    <w:rsid w:val="008E4BDF"/>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110"/>
    <w:rsid w:val="008F1131"/>
    <w:rsid w:val="008F1213"/>
    <w:rsid w:val="008F1434"/>
    <w:rsid w:val="008F1590"/>
    <w:rsid w:val="008F18C5"/>
    <w:rsid w:val="008F19A5"/>
    <w:rsid w:val="008F19ED"/>
    <w:rsid w:val="008F1B77"/>
    <w:rsid w:val="008F1E59"/>
    <w:rsid w:val="008F1F58"/>
    <w:rsid w:val="008F2010"/>
    <w:rsid w:val="008F2029"/>
    <w:rsid w:val="008F24DF"/>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31"/>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0E"/>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57"/>
    <w:rsid w:val="009018EB"/>
    <w:rsid w:val="009019B6"/>
    <w:rsid w:val="009019C9"/>
    <w:rsid w:val="00901D54"/>
    <w:rsid w:val="00901D5C"/>
    <w:rsid w:val="00901D68"/>
    <w:rsid w:val="00901EE3"/>
    <w:rsid w:val="0090217F"/>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A9"/>
    <w:rsid w:val="00915355"/>
    <w:rsid w:val="00915388"/>
    <w:rsid w:val="009153D7"/>
    <w:rsid w:val="00915420"/>
    <w:rsid w:val="00915458"/>
    <w:rsid w:val="0091560E"/>
    <w:rsid w:val="00915622"/>
    <w:rsid w:val="00915705"/>
    <w:rsid w:val="00915850"/>
    <w:rsid w:val="009158FF"/>
    <w:rsid w:val="0091592D"/>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D7F"/>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1F3"/>
    <w:rsid w:val="00925366"/>
    <w:rsid w:val="0092546C"/>
    <w:rsid w:val="00925528"/>
    <w:rsid w:val="00925746"/>
    <w:rsid w:val="009257A1"/>
    <w:rsid w:val="00925851"/>
    <w:rsid w:val="00925B96"/>
    <w:rsid w:val="00925E77"/>
    <w:rsid w:val="0092623B"/>
    <w:rsid w:val="0092625E"/>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A83"/>
    <w:rsid w:val="00927B64"/>
    <w:rsid w:val="00927CB3"/>
    <w:rsid w:val="00927FAB"/>
    <w:rsid w:val="0093017A"/>
    <w:rsid w:val="009301EA"/>
    <w:rsid w:val="00930284"/>
    <w:rsid w:val="009304B1"/>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33A"/>
    <w:rsid w:val="0093234A"/>
    <w:rsid w:val="00932469"/>
    <w:rsid w:val="00932554"/>
    <w:rsid w:val="009326F6"/>
    <w:rsid w:val="009326FF"/>
    <w:rsid w:val="00932ADA"/>
    <w:rsid w:val="00932D7F"/>
    <w:rsid w:val="00932DAD"/>
    <w:rsid w:val="00932F23"/>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79"/>
    <w:rsid w:val="009343CF"/>
    <w:rsid w:val="009345C3"/>
    <w:rsid w:val="009346EB"/>
    <w:rsid w:val="009348F4"/>
    <w:rsid w:val="009349B7"/>
    <w:rsid w:val="00934A49"/>
    <w:rsid w:val="00934E55"/>
    <w:rsid w:val="00934E88"/>
    <w:rsid w:val="00934FD9"/>
    <w:rsid w:val="0093505A"/>
    <w:rsid w:val="00935405"/>
    <w:rsid w:val="009355F8"/>
    <w:rsid w:val="009359C9"/>
    <w:rsid w:val="00935A14"/>
    <w:rsid w:val="00935B9A"/>
    <w:rsid w:val="00935C8C"/>
    <w:rsid w:val="00935D00"/>
    <w:rsid w:val="00935EC2"/>
    <w:rsid w:val="00935F40"/>
    <w:rsid w:val="00935FB4"/>
    <w:rsid w:val="00936085"/>
    <w:rsid w:val="0093619B"/>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967"/>
    <w:rsid w:val="00941AEC"/>
    <w:rsid w:val="00941AFA"/>
    <w:rsid w:val="009422EE"/>
    <w:rsid w:val="0094258E"/>
    <w:rsid w:val="00942650"/>
    <w:rsid w:val="00942670"/>
    <w:rsid w:val="00942680"/>
    <w:rsid w:val="009429BE"/>
    <w:rsid w:val="00942B0E"/>
    <w:rsid w:val="00942B73"/>
    <w:rsid w:val="00942E38"/>
    <w:rsid w:val="00942ED6"/>
    <w:rsid w:val="0094318C"/>
    <w:rsid w:val="00943241"/>
    <w:rsid w:val="00943339"/>
    <w:rsid w:val="0094343E"/>
    <w:rsid w:val="0094352A"/>
    <w:rsid w:val="00943641"/>
    <w:rsid w:val="009439AF"/>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1F6"/>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0A1"/>
    <w:rsid w:val="00997116"/>
    <w:rsid w:val="009971A7"/>
    <w:rsid w:val="009972E2"/>
    <w:rsid w:val="00997300"/>
    <w:rsid w:val="009973C9"/>
    <w:rsid w:val="009973DD"/>
    <w:rsid w:val="0099741F"/>
    <w:rsid w:val="009974F3"/>
    <w:rsid w:val="009978C1"/>
    <w:rsid w:val="00997970"/>
    <w:rsid w:val="00997B4E"/>
    <w:rsid w:val="00997C61"/>
    <w:rsid w:val="009A0126"/>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B18"/>
    <w:rsid w:val="009A1DC3"/>
    <w:rsid w:val="009A1F26"/>
    <w:rsid w:val="009A20DB"/>
    <w:rsid w:val="009A20FF"/>
    <w:rsid w:val="009A2136"/>
    <w:rsid w:val="009A2207"/>
    <w:rsid w:val="009A22A2"/>
    <w:rsid w:val="009A2347"/>
    <w:rsid w:val="009A27BB"/>
    <w:rsid w:val="009A2861"/>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D"/>
    <w:rsid w:val="009A44A1"/>
    <w:rsid w:val="009A44C5"/>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1FF9"/>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69"/>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00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EE4"/>
    <w:rsid w:val="009C6EEE"/>
    <w:rsid w:val="009C700C"/>
    <w:rsid w:val="009C7059"/>
    <w:rsid w:val="009C7152"/>
    <w:rsid w:val="009C7779"/>
    <w:rsid w:val="009C7C83"/>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B19"/>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0BB"/>
    <w:rsid w:val="009E3367"/>
    <w:rsid w:val="009E346A"/>
    <w:rsid w:val="009E387B"/>
    <w:rsid w:val="009E3A03"/>
    <w:rsid w:val="009E3E0B"/>
    <w:rsid w:val="009E3F8B"/>
    <w:rsid w:val="009E4057"/>
    <w:rsid w:val="009E420C"/>
    <w:rsid w:val="009E422A"/>
    <w:rsid w:val="009E459C"/>
    <w:rsid w:val="009E461B"/>
    <w:rsid w:val="009E47AE"/>
    <w:rsid w:val="009E49F5"/>
    <w:rsid w:val="009E4A49"/>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1AEF"/>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2"/>
    <w:rsid w:val="009F4913"/>
    <w:rsid w:val="009F4A00"/>
    <w:rsid w:val="009F4A81"/>
    <w:rsid w:val="009F4BC2"/>
    <w:rsid w:val="009F4C84"/>
    <w:rsid w:val="009F4DAD"/>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E0E"/>
    <w:rsid w:val="009F5F57"/>
    <w:rsid w:val="009F6042"/>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715"/>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A1"/>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10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BE6"/>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0C6"/>
    <w:rsid w:val="00A3210A"/>
    <w:rsid w:val="00A3239C"/>
    <w:rsid w:val="00A32439"/>
    <w:rsid w:val="00A32767"/>
    <w:rsid w:val="00A327FC"/>
    <w:rsid w:val="00A328EB"/>
    <w:rsid w:val="00A32969"/>
    <w:rsid w:val="00A32A67"/>
    <w:rsid w:val="00A32B08"/>
    <w:rsid w:val="00A32D22"/>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E4"/>
    <w:rsid w:val="00A36465"/>
    <w:rsid w:val="00A36812"/>
    <w:rsid w:val="00A36878"/>
    <w:rsid w:val="00A368D4"/>
    <w:rsid w:val="00A3693D"/>
    <w:rsid w:val="00A36B13"/>
    <w:rsid w:val="00A36B82"/>
    <w:rsid w:val="00A36C5E"/>
    <w:rsid w:val="00A36E36"/>
    <w:rsid w:val="00A370E6"/>
    <w:rsid w:val="00A3714F"/>
    <w:rsid w:val="00A37367"/>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7C6"/>
    <w:rsid w:val="00A52887"/>
    <w:rsid w:val="00A53063"/>
    <w:rsid w:val="00A53155"/>
    <w:rsid w:val="00A53158"/>
    <w:rsid w:val="00A532C1"/>
    <w:rsid w:val="00A53327"/>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FFA"/>
    <w:rsid w:val="00A66087"/>
    <w:rsid w:val="00A6617F"/>
    <w:rsid w:val="00A6621A"/>
    <w:rsid w:val="00A6687F"/>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D47"/>
    <w:rsid w:val="00A70E12"/>
    <w:rsid w:val="00A70E63"/>
    <w:rsid w:val="00A711EF"/>
    <w:rsid w:val="00A71301"/>
    <w:rsid w:val="00A7152D"/>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7EC"/>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37"/>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D1"/>
    <w:rsid w:val="00A90F12"/>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8D7"/>
    <w:rsid w:val="00AA2998"/>
    <w:rsid w:val="00AA29CF"/>
    <w:rsid w:val="00AA2A1C"/>
    <w:rsid w:val="00AA2C6A"/>
    <w:rsid w:val="00AA2CB4"/>
    <w:rsid w:val="00AA2DD9"/>
    <w:rsid w:val="00AA2ED7"/>
    <w:rsid w:val="00AA2FB4"/>
    <w:rsid w:val="00AA308E"/>
    <w:rsid w:val="00AA32CF"/>
    <w:rsid w:val="00AA3457"/>
    <w:rsid w:val="00AA38F0"/>
    <w:rsid w:val="00AA3A0C"/>
    <w:rsid w:val="00AA3ABB"/>
    <w:rsid w:val="00AA3BE7"/>
    <w:rsid w:val="00AA3D0A"/>
    <w:rsid w:val="00AA4197"/>
    <w:rsid w:val="00AA41DC"/>
    <w:rsid w:val="00AA4412"/>
    <w:rsid w:val="00AA44C5"/>
    <w:rsid w:val="00AA4537"/>
    <w:rsid w:val="00AA45F8"/>
    <w:rsid w:val="00AA4750"/>
    <w:rsid w:val="00AA47B7"/>
    <w:rsid w:val="00AA47CD"/>
    <w:rsid w:val="00AA4970"/>
    <w:rsid w:val="00AA49F1"/>
    <w:rsid w:val="00AA4A49"/>
    <w:rsid w:val="00AA4B81"/>
    <w:rsid w:val="00AA4E43"/>
    <w:rsid w:val="00AA5136"/>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6FC3"/>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4AF"/>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6E"/>
    <w:rsid w:val="00AF753C"/>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2"/>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6A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E3"/>
    <w:rsid w:val="00B31DB8"/>
    <w:rsid w:val="00B31E24"/>
    <w:rsid w:val="00B31EF6"/>
    <w:rsid w:val="00B31F33"/>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4B"/>
    <w:rsid w:val="00B33E70"/>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CC0"/>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2F3D"/>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B8B"/>
    <w:rsid w:val="00B72CF1"/>
    <w:rsid w:val="00B72D5D"/>
    <w:rsid w:val="00B72F29"/>
    <w:rsid w:val="00B72FE0"/>
    <w:rsid w:val="00B73007"/>
    <w:rsid w:val="00B73080"/>
    <w:rsid w:val="00B7309F"/>
    <w:rsid w:val="00B735A4"/>
    <w:rsid w:val="00B7368A"/>
    <w:rsid w:val="00B736BE"/>
    <w:rsid w:val="00B736F6"/>
    <w:rsid w:val="00B73728"/>
    <w:rsid w:val="00B7375F"/>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9F"/>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7C"/>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0DE"/>
    <w:rsid w:val="00BB730D"/>
    <w:rsid w:val="00BB735B"/>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E9D"/>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5F8"/>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313D"/>
    <w:rsid w:val="00BF36DA"/>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98"/>
    <w:rsid w:val="00C100C5"/>
    <w:rsid w:val="00C102AF"/>
    <w:rsid w:val="00C106DC"/>
    <w:rsid w:val="00C106E1"/>
    <w:rsid w:val="00C106F6"/>
    <w:rsid w:val="00C107F9"/>
    <w:rsid w:val="00C10988"/>
    <w:rsid w:val="00C10B51"/>
    <w:rsid w:val="00C10D47"/>
    <w:rsid w:val="00C10E99"/>
    <w:rsid w:val="00C110AA"/>
    <w:rsid w:val="00C110E4"/>
    <w:rsid w:val="00C1139B"/>
    <w:rsid w:val="00C11435"/>
    <w:rsid w:val="00C1143F"/>
    <w:rsid w:val="00C115F5"/>
    <w:rsid w:val="00C11D5F"/>
    <w:rsid w:val="00C11F47"/>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5CA"/>
    <w:rsid w:val="00C15820"/>
    <w:rsid w:val="00C15835"/>
    <w:rsid w:val="00C159E5"/>
    <w:rsid w:val="00C15A07"/>
    <w:rsid w:val="00C15E7F"/>
    <w:rsid w:val="00C15FA4"/>
    <w:rsid w:val="00C16109"/>
    <w:rsid w:val="00C1612D"/>
    <w:rsid w:val="00C161EC"/>
    <w:rsid w:val="00C16294"/>
    <w:rsid w:val="00C162F3"/>
    <w:rsid w:val="00C162FE"/>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70D"/>
    <w:rsid w:val="00C238E1"/>
    <w:rsid w:val="00C23A82"/>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75"/>
    <w:rsid w:val="00C459C9"/>
    <w:rsid w:val="00C459FD"/>
    <w:rsid w:val="00C45A6E"/>
    <w:rsid w:val="00C45C1E"/>
    <w:rsid w:val="00C46094"/>
    <w:rsid w:val="00C461A4"/>
    <w:rsid w:val="00C461F1"/>
    <w:rsid w:val="00C46221"/>
    <w:rsid w:val="00C46372"/>
    <w:rsid w:val="00C465F4"/>
    <w:rsid w:val="00C465F6"/>
    <w:rsid w:val="00C467D5"/>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54D"/>
    <w:rsid w:val="00C52550"/>
    <w:rsid w:val="00C52633"/>
    <w:rsid w:val="00C527AC"/>
    <w:rsid w:val="00C527BE"/>
    <w:rsid w:val="00C52A64"/>
    <w:rsid w:val="00C52B3D"/>
    <w:rsid w:val="00C52B7B"/>
    <w:rsid w:val="00C52C89"/>
    <w:rsid w:val="00C52D18"/>
    <w:rsid w:val="00C52D37"/>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977"/>
    <w:rsid w:val="00C56AF4"/>
    <w:rsid w:val="00C56B97"/>
    <w:rsid w:val="00C56CD7"/>
    <w:rsid w:val="00C56DE2"/>
    <w:rsid w:val="00C571F4"/>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43D"/>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AFD"/>
    <w:rsid w:val="00C76D92"/>
    <w:rsid w:val="00C76DC0"/>
    <w:rsid w:val="00C7700A"/>
    <w:rsid w:val="00C77040"/>
    <w:rsid w:val="00C776CF"/>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B5F"/>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62"/>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B1"/>
    <w:rsid w:val="00C96784"/>
    <w:rsid w:val="00C967CD"/>
    <w:rsid w:val="00C96A1D"/>
    <w:rsid w:val="00C96B2E"/>
    <w:rsid w:val="00C96E38"/>
    <w:rsid w:val="00C96F70"/>
    <w:rsid w:val="00C97018"/>
    <w:rsid w:val="00C9704C"/>
    <w:rsid w:val="00C974E6"/>
    <w:rsid w:val="00C97575"/>
    <w:rsid w:val="00C976C2"/>
    <w:rsid w:val="00C97722"/>
    <w:rsid w:val="00C97889"/>
    <w:rsid w:val="00C97899"/>
    <w:rsid w:val="00C97A28"/>
    <w:rsid w:val="00C97B20"/>
    <w:rsid w:val="00C97B74"/>
    <w:rsid w:val="00C97BA2"/>
    <w:rsid w:val="00C97C04"/>
    <w:rsid w:val="00C97C22"/>
    <w:rsid w:val="00C97E13"/>
    <w:rsid w:val="00CA00D3"/>
    <w:rsid w:val="00CA01BD"/>
    <w:rsid w:val="00CA0262"/>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4EB1"/>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CD3"/>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84A"/>
    <w:rsid w:val="00CB59DB"/>
    <w:rsid w:val="00CB5A34"/>
    <w:rsid w:val="00CB5AE1"/>
    <w:rsid w:val="00CB5E62"/>
    <w:rsid w:val="00CB61FA"/>
    <w:rsid w:val="00CB628B"/>
    <w:rsid w:val="00CB62AE"/>
    <w:rsid w:val="00CB62FD"/>
    <w:rsid w:val="00CB6597"/>
    <w:rsid w:val="00CB6712"/>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16F"/>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DE"/>
    <w:rsid w:val="00CD5752"/>
    <w:rsid w:val="00CD57A3"/>
    <w:rsid w:val="00CD58D4"/>
    <w:rsid w:val="00CD5A7E"/>
    <w:rsid w:val="00CD5BA3"/>
    <w:rsid w:val="00CD5D56"/>
    <w:rsid w:val="00CD5FFA"/>
    <w:rsid w:val="00CD60AE"/>
    <w:rsid w:val="00CD612E"/>
    <w:rsid w:val="00CD62E5"/>
    <w:rsid w:val="00CD634B"/>
    <w:rsid w:val="00CD6596"/>
    <w:rsid w:val="00CD66BC"/>
    <w:rsid w:val="00CD67B0"/>
    <w:rsid w:val="00CD6A3F"/>
    <w:rsid w:val="00CD6A9B"/>
    <w:rsid w:val="00CD6AB2"/>
    <w:rsid w:val="00CD6B03"/>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2E56"/>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F1"/>
    <w:rsid w:val="00CE6D9C"/>
    <w:rsid w:val="00CE6DAB"/>
    <w:rsid w:val="00CE6DDC"/>
    <w:rsid w:val="00CE734C"/>
    <w:rsid w:val="00CE764B"/>
    <w:rsid w:val="00CE78D5"/>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17"/>
    <w:rsid w:val="00D33C8B"/>
    <w:rsid w:val="00D33D5D"/>
    <w:rsid w:val="00D33E2A"/>
    <w:rsid w:val="00D33E76"/>
    <w:rsid w:val="00D3408D"/>
    <w:rsid w:val="00D346B4"/>
    <w:rsid w:val="00D34735"/>
    <w:rsid w:val="00D348B2"/>
    <w:rsid w:val="00D348EB"/>
    <w:rsid w:val="00D3490A"/>
    <w:rsid w:val="00D34C0D"/>
    <w:rsid w:val="00D35149"/>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11"/>
    <w:rsid w:val="00D460C1"/>
    <w:rsid w:val="00D461BE"/>
    <w:rsid w:val="00D46259"/>
    <w:rsid w:val="00D463DA"/>
    <w:rsid w:val="00D46496"/>
    <w:rsid w:val="00D464DF"/>
    <w:rsid w:val="00D46501"/>
    <w:rsid w:val="00D4654B"/>
    <w:rsid w:val="00D4656D"/>
    <w:rsid w:val="00D4699B"/>
    <w:rsid w:val="00D469A2"/>
    <w:rsid w:val="00D46A93"/>
    <w:rsid w:val="00D46C20"/>
    <w:rsid w:val="00D46C3D"/>
    <w:rsid w:val="00D46D59"/>
    <w:rsid w:val="00D46D6A"/>
    <w:rsid w:val="00D46E94"/>
    <w:rsid w:val="00D4727A"/>
    <w:rsid w:val="00D472A3"/>
    <w:rsid w:val="00D473E2"/>
    <w:rsid w:val="00D473F3"/>
    <w:rsid w:val="00D4743F"/>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1D"/>
    <w:rsid w:val="00D56048"/>
    <w:rsid w:val="00D56172"/>
    <w:rsid w:val="00D56234"/>
    <w:rsid w:val="00D562F9"/>
    <w:rsid w:val="00D56308"/>
    <w:rsid w:val="00D5630C"/>
    <w:rsid w:val="00D56532"/>
    <w:rsid w:val="00D5684A"/>
    <w:rsid w:val="00D569FB"/>
    <w:rsid w:val="00D56B23"/>
    <w:rsid w:val="00D5700A"/>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C98"/>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70138"/>
    <w:rsid w:val="00D702B0"/>
    <w:rsid w:val="00D708F0"/>
    <w:rsid w:val="00D70D68"/>
    <w:rsid w:val="00D70EDE"/>
    <w:rsid w:val="00D7112E"/>
    <w:rsid w:val="00D71247"/>
    <w:rsid w:val="00D712F3"/>
    <w:rsid w:val="00D7157E"/>
    <w:rsid w:val="00D71AE3"/>
    <w:rsid w:val="00D71BA6"/>
    <w:rsid w:val="00D71F1C"/>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7FB"/>
    <w:rsid w:val="00D9183B"/>
    <w:rsid w:val="00D9192C"/>
    <w:rsid w:val="00D91C0F"/>
    <w:rsid w:val="00D91C1B"/>
    <w:rsid w:val="00D91CF1"/>
    <w:rsid w:val="00D91D93"/>
    <w:rsid w:val="00D91DAA"/>
    <w:rsid w:val="00D9206D"/>
    <w:rsid w:val="00D920B1"/>
    <w:rsid w:val="00D92346"/>
    <w:rsid w:val="00D92424"/>
    <w:rsid w:val="00D92496"/>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3A5"/>
    <w:rsid w:val="00D943FE"/>
    <w:rsid w:val="00D94466"/>
    <w:rsid w:val="00D94698"/>
    <w:rsid w:val="00D9471E"/>
    <w:rsid w:val="00D9489A"/>
    <w:rsid w:val="00D9489F"/>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7D8"/>
    <w:rsid w:val="00DA57E8"/>
    <w:rsid w:val="00DA589A"/>
    <w:rsid w:val="00DA5C06"/>
    <w:rsid w:val="00DA6166"/>
    <w:rsid w:val="00DA62B0"/>
    <w:rsid w:val="00DA6368"/>
    <w:rsid w:val="00DA63F4"/>
    <w:rsid w:val="00DA69C8"/>
    <w:rsid w:val="00DA6A15"/>
    <w:rsid w:val="00DA6A80"/>
    <w:rsid w:val="00DA709C"/>
    <w:rsid w:val="00DA7162"/>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F9"/>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834"/>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72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9CB"/>
    <w:rsid w:val="00DC6B81"/>
    <w:rsid w:val="00DC6EFC"/>
    <w:rsid w:val="00DC6F24"/>
    <w:rsid w:val="00DC6F61"/>
    <w:rsid w:val="00DC712F"/>
    <w:rsid w:val="00DC7165"/>
    <w:rsid w:val="00DC71AB"/>
    <w:rsid w:val="00DC7228"/>
    <w:rsid w:val="00DC72BA"/>
    <w:rsid w:val="00DC733C"/>
    <w:rsid w:val="00DC74FA"/>
    <w:rsid w:val="00DC754C"/>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44F"/>
    <w:rsid w:val="00DD55D6"/>
    <w:rsid w:val="00DD568D"/>
    <w:rsid w:val="00DD5870"/>
    <w:rsid w:val="00DD5B2A"/>
    <w:rsid w:val="00DD5B4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4803"/>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5F46"/>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E4"/>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81"/>
    <w:rsid w:val="00E30476"/>
    <w:rsid w:val="00E306C6"/>
    <w:rsid w:val="00E30713"/>
    <w:rsid w:val="00E30A4C"/>
    <w:rsid w:val="00E30A55"/>
    <w:rsid w:val="00E30A8A"/>
    <w:rsid w:val="00E30B2F"/>
    <w:rsid w:val="00E30D43"/>
    <w:rsid w:val="00E30DE5"/>
    <w:rsid w:val="00E30EB7"/>
    <w:rsid w:val="00E30F02"/>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BD8"/>
    <w:rsid w:val="00E43007"/>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84D"/>
    <w:rsid w:val="00E5190B"/>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BD"/>
    <w:rsid w:val="00E60B52"/>
    <w:rsid w:val="00E60C58"/>
    <w:rsid w:val="00E60CDD"/>
    <w:rsid w:val="00E612BB"/>
    <w:rsid w:val="00E613A4"/>
    <w:rsid w:val="00E613AD"/>
    <w:rsid w:val="00E61775"/>
    <w:rsid w:val="00E61855"/>
    <w:rsid w:val="00E61A6E"/>
    <w:rsid w:val="00E61AEC"/>
    <w:rsid w:val="00E61B7C"/>
    <w:rsid w:val="00E61C10"/>
    <w:rsid w:val="00E61DAB"/>
    <w:rsid w:val="00E61E3F"/>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2D6"/>
    <w:rsid w:val="00E723B7"/>
    <w:rsid w:val="00E7243E"/>
    <w:rsid w:val="00E726E9"/>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E68"/>
    <w:rsid w:val="00E81F68"/>
    <w:rsid w:val="00E82067"/>
    <w:rsid w:val="00E82078"/>
    <w:rsid w:val="00E8208F"/>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C0"/>
    <w:rsid w:val="00EB5595"/>
    <w:rsid w:val="00EB560B"/>
    <w:rsid w:val="00EB563C"/>
    <w:rsid w:val="00EB58C5"/>
    <w:rsid w:val="00EB5939"/>
    <w:rsid w:val="00EB5A23"/>
    <w:rsid w:val="00EB5B07"/>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43"/>
    <w:rsid w:val="00EC4B9D"/>
    <w:rsid w:val="00EC4DF5"/>
    <w:rsid w:val="00EC4E39"/>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38E"/>
    <w:rsid w:val="00EC7594"/>
    <w:rsid w:val="00EC7725"/>
    <w:rsid w:val="00EC7951"/>
    <w:rsid w:val="00EC7988"/>
    <w:rsid w:val="00EC7BEC"/>
    <w:rsid w:val="00EC7D18"/>
    <w:rsid w:val="00EC7E6A"/>
    <w:rsid w:val="00EC7E93"/>
    <w:rsid w:val="00ED0198"/>
    <w:rsid w:val="00ED03F8"/>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133"/>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46E"/>
    <w:rsid w:val="00F154E1"/>
    <w:rsid w:val="00F157A1"/>
    <w:rsid w:val="00F159E8"/>
    <w:rsid w:val="00F15A39"/>
    <w:rsid w:val="00F15B01"/>
    <w:rsid w:val="00F15B75"/>
    <w:rsid w:val="00F15B7A"/>
    <w:rsid w:val="00F15F10"/>
    <w:rsid w:val="00F15F78"/>
    <w:rsid w:val="00F15F95"/>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2F4"/>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11"/>
    <w:rsid w:val="00F25C4A"/>
    <w:rsid w:val="00F25E80"/>
    <w:rsid w:val="00F25EF3"/>
    <w:rsid w:val="00F25F54"/>
    <w:rsid w:val="00F25F57"/>
    <w:rsid w:val="00F25F95"/>
    <w:rsid w:val="00F2613B"/>
    <w:rsid w:val="00F2618C"/>
    <w:rsid w:val="00F26457"/>
    <w:rsid w:val="00F264B4"/>
    <w:rsid w:val="00F264F2"/>
    <w:rsid w:val="00F26564"/>
    <w:rsid w:val="00F26889"/>
    <w:rsid w:val="00F26929"/>
    <w:rsid w:val="00F26C47"/>
    <w:rsid w:val="00F26D89"/>
    <w:rsid w:val="00F26E70"/>
    <w:rsid w:val="00F26F02"/>
    <w:rsid w:val="00F26F4C"/>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C89"/>
    <w:rsid w:val="00F32DB8"/>
    <w:rsid w:val="00F33153"/>
    <w:rsid w:val="00F33898"/>
    <w:rsid w:val="00F33910"/>
    <w:rsid w:val="00F33A95"/>
    <w:rsid w:val="00F33D76"/>
    <w:rsid w:val="00F34022"/>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417"/>
    <w:rsid w:val="00F3752A"/>
    <w:rsid w:val="00F37625"/>
    <w:rsid w:val="00F37832"/>
    <w:rsid w:val="00F378BB"/>
    <w:rsid w:val="00F379F8"/>
    <w:rsid w:val="00F37A11"/>
    <w:rsid w:val="00F37AA9"/>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4FE"/>
    <w:rsid w:val="00F41588"/>
    <w:rsid w:val="00F41667"/>
    <w:rsid w:val="00F417DB"/>
    <w:rsid w:val="00F4185D"/>
    <w:rsid w:val="00F418B6"/>
    <w:rsid w:val="00F418F9"/>
    <w:rsid w:val="00F41BA3"/>
    <w:rsid w:val="00F4214F"/>
    <w:rsid w:val="00F4217C"/>
    <w:rsid w:val="00F421D7"/>
    <w:rsid w:val="00F4227F"/>
    <w:rsid w:val="00F423D1"/>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9F"/>
    <w:rsid w:val="00F456AA"/>
    <w:rsid w:val="00F4572F"/>
    <w:rsid w:val="00F45818"/>
    <w:rsid w:val="00F458B6"/>
    <w:rsid w:val="00F45B6A"/>
    <w:rsid w:val="00F45BA5"/>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67D"/>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D37"/>
    <w:rsid w:val="00F66D55"/>
    <w:rsid w:val="00F66D9D"/>
    <w:rsid w:val="00F66DCF"/>
    <w:rsid w:val="00F66F47"/>
    <w:rsid w:val="00F66F52"/>
    <w:rsid w:val="00F67178"/>
    <w:rsid w:val="00F672ED"/>
    <w:rsid w:val="00F67808"/>
    <w:rsid w:val="00F67941"/>
    <w:rsid w:val="00F67BAE"/>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67B"/>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9A0"/>
    <w:rsid w:val="00F86AFB"/>
    <w:rsid w:val="00F86BFD"/>
    <w:rsid w:val="00F86D28"/>
    <w:rsid w:val="00F86DB0"/>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3F1"/>
    <w:rsid w:val="00F92515"/>
    <w:rsid w:val="00F925C4"/>
    <w:rsid w:val="00F925F4"/>
    <w:rsid w:val="00F9265E"/>
    <w:rsid w:val="00F9286F"/>
    <w:rsid w:val="00F929DC"/>
    <w:rsid w:val="00F9308E"/>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405"/>
    <w:rsid w:val="00FA4518"/>
    <w:rsid w:val="00FA4647"/>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B49"/>
    <w:rsid w:val="00FB0DB3"/>
    <w:rsid w:val="00FB11B7"/>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2F4"/>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47D"/>
    <w:rsid w:val="00FD4485"/>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9C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 w:type="character" w:customStyle="1" w:styleId="alaem">
    <w:name w:val="alaem"/>
    <w:basedOn w:val="a0"/>
    <w:rsid w:val="00147A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 w:type="character" w:customStyle="1" w:styleId="alaem">
    <w:name w:val="alaem"/>
    <w:basedOn w:val="a0"/>
    <w:rsid w:val="00147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4150">
      <w:bodyDiv w:val="1"/>
      <w:marLeft w:val="0"/>
      <w:marRight w:val="0"/>
      <w:marTop w:val="0"/>
      <w:marBottom w:val="0"/>
      <w:divBdr>
        <w:top w:val="none" w:sz="0" w:space="0" w:color="auto"/>
        <w:left w:val="none" w:sz="0" w:space="0" w:color="auto"/>
        <w:bottom w:val="none" w:sz="0" w:space="0" w:color="auto"/>
        <w:right w:val="none" w:sz="0" w:space="0" w:color="auto"/>
      </w:divBdr>
    </w:div>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52532062">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30359406">
      <w:bodyDiv w:val="1"/>
      <w:marLeft w:val="0"/>
      <w:marRight w:val="0"/>
      <w:marTop w:val="0"/>
      <w:marBottom w:val="0"/>
      <w:divBdr>
        <w:top w:val="none" w:sz="0" w:space="0" w:color="auto"/>
        <w:left w:val="none" w:sz="0" w:space="0" w:color="auto"/>
        <w:bottom w:val="none" w:sz="0" w:space="0" w:color="auto"/>
        <w:right w:val="none" w:sz="0" w:space="0" w:color="auto"/>
      </w:divBdr>
    </w:div>
    <w:div w:id="262038318">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285891612">
      <w:bodyDiv w:val="1"/>
      <w:marLeft w:val="0"/>
      <w:marRight w:val="0"/>
      <w:marTop w:val="0"/>
      <w:marBottom w:val="0"/>
      <w:divBdr>
        <w:top w:val="none" w:sz="0" w:space="0" w:color="auto"/>
        <w:left w:val="none" w:sz="0" w:space="0" w:color="auto"/>
        <w:bottom w:val="none" w:sz="0" w:space="0" w:color="auto"/>
        <w:right w:val="none" w:sz="0" w:space="0" w:color="auto"/>
      </w:divBdr>
    </w:div>
    <w:div w:id="370568889">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470368825">
      <w:bodyDiv w:val="1"/>
      <w:marLeft w:val="0"/>
      <w:marRight w:val="0"/>
      <w:marTop w:val="0"/>
      <w:marBottom w:val="0"/>
      <w:divBdr>
        <w:top w:val="none" w:sz="0" w:space="0" w:color="auto"/>
        <w:left w:val="none" w:sz="0" w:space="0" w:color="auto"/>
        <w:bottom w:val="none" w:sz="0" w:space="0" w:color="auto"/>
        <w:right w:val="none" w:sz="0" w:space="0" w:color="auto"/>
      </w:divBdr>
    </w:div>
    <w:div w:id="494035848">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569273509">
      <w:bodyDiv w:val="1"/>
      <w:marLeft w:val="0"/>
      <w:marRight w:val="0"/>
      <w:marTop w:val="0"/>
      <w:marBottom w:val="0"/>
      <w:divBdr>
        <w:top w:val="none" w:sz="0" w:space="0" w:color="auto"/>
        <w:left w:val="none" w:sz="0" w:space="0" w:color="auto"/>
        <w:bottom w:val="none" w:sz="0" w:space="0" w:color="auto"/>
        <w:right w:val="none" w:sz="0" w:space="0" w:color="auto"/>
      </w:divBdr>
    </w:div>
    <w:div w:id="610092324">
      <w:bodyDiv w:val="1"/>
      <w:marLeft w:val="0"/>
      <w:marRight w:val="0"/>
      <w:marTop w:val="0"/>
      <w:marBottom w:val="0"/>
      <w:divBdr>
        <w:top w:val="none" w:sz="0" w:space="0" w:color="auto"/>
        <w:left w:val="none" w:sz="0" w:space="0" w:color="auto"/>
        <w:bottom w:val="none" w:sz="0" w:space="0" w:color="auto"/>
        <w:right w:val="none" w:sz="0" w:space="0" w:color="auto"/>
      </w:divBdr>
    </w:div>
    <w:div w:id="641741268">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680932044">
      <w:bodyDiv w:val="1"/>
      <w:marLeft w:val="0"/>
      <w:marRight w:val="0"/>
      <w:marTop w:val="0"/>
      <w:marBottom w:val="0"/>
      <w:divBdr>
        <w:top w:val="none" w:sz="0" w:space="0" w:color="auto"/>
        <w:left w:val="none" w:sz="0" w:space="0" w:color="auto"/>
        <w:bottom w:val="none" w:sz="0" w:space="0" w:color="auto"/>
        <w:right w:val="none" w:sz="0" w:space="0" w:color="auto"/>
      </w:divBdr>
    </w:div>
    <w:div w:id="699015825">
      <w:bodyDiv w:val="1"/>
      <w:marLeft w:val="0"/>
      <w:marRight w:val="0"/>
      <w:marTop w:val="0"/>
      <w:marBottom w:val="0"/>
      <w:divBdr>
        <w:top w:val="none" w:sz="0" w:space="0" w:color="auto"/>
        <w:left w:val="none" w:sz="0" w:space="0" w:color="auto"/>
        <w:bottom w:val="none" w:sz="0" w:space="0" w:color="auto"/>
        <w:right w:val="none" w:sz="0" w:space="0" w:color="auto"/>
      </w:divBdr>
    </w:div>
    <w:div w:id="772866959">
      <w:bodyDiv w:val="1"/>
      <w:marLeft w:val="0"/>
      <w:marRight w:val="0"/>
      <w:marTop w:val="0"/>
      <w:marBottom w:val="0"/>
      <w:divBdr>
        <w:top w:val="none" w:sz="0" w:space="0" w:color="auto"/>
        <w:left w:val="none" w:sz="0" w:space="0" w:color="auto"/>
        <w:bottom w:val="none" w:sz="0" w:space="0" w:color="auto"/>
        <w:right w:val="none" w:sz="0" w:space="0" w:color="auto"/>
      </w:divBdr>
    </w:div>
    <w:div w:id="777913189">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824005796">
      <w:bodyDiv w:val="1"/>
      <w:marLeft w:val="0"/>
      <w:marRight w:val="0"/>
      <w:marTop w:val="0"/>
      <w:marBottom w:val="0"/>
      <w:divBdr>
        <w:top w:val="none" w:sz="0" w:space="0" w:color="auto"/>
        <w:left w:val="none" w:sz="0" w:space="0" w:color="auto"/>
        <w:bottom w:val="none" w:sz="0" w:space="0" w:color="auto"/>
        <w:right w:val="none" w:sz="0" w:space="0" w:color="auto"/>
      </w:divBdr>
    </w:div>
    <w:div w:id="826239595">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974213652">
      <w:bodyDiv w:val="1"/>
      <w:marLeft w:val="0"/>
      <w:marRight w:val="0"/>
      <w:marTop w:val="0"/>
      <w:marBottom w:val="0"/>
      <w:divBdr>
        <w:top w:val="none" w:sz="0" w:space="0" w:color="auto"/>
        <w:left w:val="none" w:sz="0" w:space="0" w:color="auto"/>
        <w:bottom w:val="none" w:sz="0" w:space="0" w:color="auto"/>
        <w:right w:val="none" w:sz="0" w:space="0" w:color="auto"/>
      </w:divBdr>
    </w:div>
    <w:div w:id="987246026">
      <w:bodyDiv w:val="1"/>
      <w:marLeft w:val="0"/>
      <w:marRight w:val="0"/>
      <w:marTop w:val="0"/>
      <w:marBottom w:val="0"/>
      <w:divBdr>
        <w:top w:val="none" w:sz="0" w:space="0" w:color="auto"/>
        <w:left w:val="none" w:sz="0" w:space="0" w:color="auto"/>
        <w:bottom w:val="none" w:sz="0" w:space="0" w:color="auto"/>
        <w:right w:val="none" w:sz="0" w:space="0" w:color="auto"/>
      </w:divBdr>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5079893">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52577092">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147165156">
      <w:bodyDiv w:val="1"/>
      <w:marLeft w:val="0"/>
      <w:marRight w:val="0"/>
      <w:marTop w:val="0"/>
      <w:marBottom w:val="0"/>
      <w:divBdr>
        <w:top w:val="none" w:sz="0" w:space="0" w:color="auto"/>
        <w:left w:val="none" w:sz="0" w:space="0" w:color="auto"/>
        <w:bottom w:val="none" w:sz="0" w:space="0" w:color="auto"/>
        <w:right w:val="none" w:sz="0" w:space="0" w:color="auto"/>
      </w:divBdr>
    </w:div>
    <w:div w:id="1163163505">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287472547">
      <w:bodyDiv w:val="1"/>
      <w:marLeft w:val="0"/>
      <w:marRight w:val="0"/>
      <w:marTop w:val="0"/>
      <w:marBottom w:val="0"/>
      <w:divBdr>
        <w:top w:val="none" w:sz="0" w:space="0" w:color="auto"/>
        <w:left w:val="none" w:sz="0" w:space="0" w:color="auto"/>
        <w:bottom w:val="none" w:sz="0" w:space="0" w:color="auto"/>
        <w:right w:val="none" w:sz="0" w:space="0" w:color="auto"/>
      </w:divBdr>
    </w:div>
    <w:div w:id="1291857128">
      <w:bodyDiv w:val="1"/>
      <w:marLeft w:val="0"/>
      <w:marRight w:val="0"/>
      <w:marTop w:val="0"/>
      <w:marBottom w:val="0"/>
      <w:divBdr>
        <w:top w:val="none" w:sz="0" w:space="0" w:color="auto"/>
        <w:left w:val="none" w:sz="0" w:space="0" w:color="auto"/>
        <w:bottom w:val="none" w:sz="0" w:space="0" w:color="auto"/>
        <w:right w:val="none" w:sz="0" w:space="0" w:color="auto"/>
      </w:divBdr>
    </w:div>
    <w:div w:id="1302612043">
      <w:bodyDiv w:val="1"/>
      <w:marLeft w:val="0"/>
      <w:marRight w:val="0"/>
      <w:marTop w:val="0"/>
      <w:marBottom w:val="0"/>
      <w:divBdr>
        <w:top w:val="none" w:sz="0" w:space="0" w:color="auto"/>
        <w:left w:val="none" w:sz="0" w:space="0" w:color="auto"/>
        <w:bottom w:val="none" w:sz="0" w:space="0" w:color="auto"/>
        <w:right w:val="none" w:sz="0" w:space="0" w:color="auto"/>
      </w:divBdr>
    </w:div>
    <w:div w:id="1332487834">
      <w:bodyDiv w:val="1"/>
      <w:marLeft w:val="0"/>
      <w:marRight w:val="0"/>
      <w:marTop w:val="0"/>
      <w:marBottom w:val="0"/>
      <w:divBdr>
        <w:top w:val="none" w:sz="0" w:space="0" w:color="auto"/>
        <w:left w:val="none" w:sz="0" w:space="0" w:color="auto"/>
        <w:bottom w:val="none" w:sz="0" w:space="0" w:color="auto"/>
        <w:right w:val="none" w:sz="0" w:space="0" w:color="auto"/>
      </w:divBdr>
    </w:div>
    <w:div w:id="1379085612">
      <w:bodyDiv w:val="1"/>
      <w:marLeft w:val="0"/>
      <w:marRight w:val="0"/>
      <w:marTop w:val="0"/>
      <w:marBottom w:val="0"/>
      <w:divBdr>
        <w:top w:val="none" w:sz="0" w:space="0" w:color="auto"/>
        <w:left w:val="none" w:sz="0" w:space="0" w:color="auto"/>
        <w:bottom w:val="none" w:sz="0" w:space="0" w:color="auto"/>
        <w:right w:val="none" w:sz="0" w:space="0" w:color="auto"/>
      </w:divBdr>
    </w:div>
    <w:div w:id="1379695862">
      <w:bodyDiv w:val="1"/>
      <w:marLeft w:val="0"/>
      <w:marRight w:val="0"/>
      <w:marTop w:val="0"/>
      <w:marBottom w:val="0"/>
      <w:divBdr>
        <w:top w:val="none" w:sz="0" w:space="0" w:color="auto"/>
        <w:left w:val="none" w:sz="0" w:space="0" w:color="auto"/>
        <w:bottom w:val="none" w:sz="0" w:space="0" w:color="auto"/>
        <w:right w:val="none" w:sz="0" w:space="0" w:color="auto"/>
      </w:divBdr>
    </w:div>
    <w:div w:id="1403793673">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471051662">
      <w:bodyDiv w:val="1"/>
      <w:marLeft w:val="0"/>
      <w:marRight w:val="0"/>
      <w:marTop w:val="0"/>
      <w:marBottom w:val="0"/>
      <w:divBdr>
        <w:top w:val="none" w:sz="0" w:space="0" w:color="auto"/>
        <w:left w:val="none" w:sz="0" w:space="0" w:color="auto"/>
        <w:bottom w:val="none" w:sz="0" w:space="0" w:color="auto"/>
        <w:right w:val="none" w:sz="0" w:space="0" w:color="auto"/>
      </w:divBdr>
    </w:div>
    <w:div w:id="1477795214">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67587952">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710567446">
      <w:bodyDiv w:val="1"/>
      <w:marLeft w:val="0"/>
      <w:marRight w:val="0"/>
      <w:marTop w:val="0"/>
      <w:marBottom w:val="0"/>
      <w:divBdr>
        <w:top w:val="none" w:sz="0" w:space="0" w:color="auto"/>
        <w:left w:val="none" w:sz="0" w:space="0" w:color="auto"/>
        <w:bottom w:val="none" w:sz="0" w:space="0" w:color="auto"/>
        <w:right w:val="none" w:sz="0" w:space="0" w:color="auto"/>
      </w:divBdr>
    </w:div>
    <w:div w:id="1725831813">
      <w:bodyDiv w:val="1"/>
      <w:marLeft w:val="0"/>
      <w:marRight w:val="0"/>
      <w:marTop w:val="0"/>
      <w:marBottom w:val="0"/>
      <w:divBdr>
        <w:top w:val="none" w:sz="0" w:space="0" w:color="auto"/>
        <w:left w:val="none" w:sz="0" w:space="0" w:color="auto"/>
        <w:bottom w:val="none" w:sz="0" w:space="0" w:color="auto"/>
        <w:right w:val="none" w:sz="0" w:space="0" w:color="auto"/>
      </w:divBdr>
    </w:div>
    <w:div w:id="1745644097">
      <w:bodyDiv w:val="1"/>
      <w:marLeft w:val="0"/>
      <w:marRight w:val="0"/>
      <w:marTop w:val="0"/>
      <w:marBottom w:val="0"/>
      <w:divBdr>
        <w:top w:val="none" w:sz="0" w:space="0" w:color="auto"/>
        <w:left w:val="none" w:sz="0" w:space="0" w:color="auto"/>
        <w:bottom w:val="none" w:sz="0" w:space="0" w:color="auto"/>
        <w:right w:val="none" w:sz="0" w:space="0" w:color="auto"/>
      </w:divBdr>
    </w:div>
    <w:div w:id="1802458237">
      <w:bodyDiv w:val="1"/>
      <w:marLeft w:val="0"/>
      <w:marRight w:val="0"/>
      <w:marTop w:val="0"/>
      <w:marBottom w:val="0"/>
      <w:divBdr>
        <w:top w:val="none" w:sz="0" w:space="0" w:color="auto"/>
        <w:left w:val="none" w:sz="0" w:space="0" w:color="auto"/>
        <w:bottom w:val="none" w:sz="0" w:space="0" w:color="auto"/>
        <w:right w:val="none" w:sz="0" w:space="0" w:color="auto"/>
      </w:divBdr>
    </w:div>
    <w:div w:id="1816334408">
      <w:bodyDiv w:val="1"/>
      <w:marLeft w:val="0"/>
      <w:marRight w:val="0"/>
      <w:marTop w:val="0"/>
      <w:marBottom w:val="0"/>
      <w:divBdr>
        <w:top w:val="none" w:sz="0" w:space="0" w:color="auto"/>
        <w:left w:val="none" w:sz="0" w:space="0" w:color="auto"/>
        <w:bottom w:val="none" w:sz="0" w:space="0" w:color="auto"/>
        <w:right w:val="none" w:sz="0" w:space="0" w:color="auto"/>
      </w:divBdr>
    </w:div>
    <w:div w:id="1823766037">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20622778">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087071768">
      <w:bodyDiv w:val="1"/>
      <w:marLeft w:val="0"/>
      <w:marRight w:val="0"/>
      <w:marTop w:val="0"/>
      <w:marBottom w:val="0"/>
      <w:divBdr>
        <w:top w:val="none" w:sz="0" w:space="0" w:color="auto"/>
        <w:left w:val="none" w:sz="0" w:space="0" w:color="auto"/>
        <w:bottom w:val="none" w:sz="0" w:space="0" w:color="auto"/>
        <w:right w:val="none" w:sz="0" w:space="0" w:color="auto"/>
      </w:divBdr>
    </w:div>
    <w:div w:id="211196579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lib.eshia.ir/11024/2/1030/&#1593;&#1604;&#1610;&#1575;" TargetMode="External"/><Relationship Id="rId13" Type="http://schemas.openxmlformats.org/officeDocument/2006/relationships/hyperlink" Target="http://lib.eshia.ir/11024/2/1051/&#1610;&#1601;&#1587;&#1583;" TargetMode="External"/><Relationship Id="rId3" Type="http://schemas.openxmlformats.org/officeDocument/2006/relationships/hyperlink" Target="http://lib.eshia.ir/11024/3/267/&#1603;&#1578;&#1576;&#1578;" TargetMode="External"/><Relationship Id="rId7" Type="http://schemas.openxmlformats.org/officeDocument/2006/relationships/hyperlink" Target="http://lib.eshia.ir/11024/2/1030/&#1578;&#1602;&#1608;&#1604;" TargetMode="External"/><Relationship Id="rId12" Type="http://schemas.openxmlformats.org/officeDocument/2006/relationships/hyperlink" Target="http://lib.eshia.ir/11024/2/1051/&#1575;&#1604;&#1582;&#1606;&#1601;&#1587;&#1575;&#1569;" TargetMode="External"/><Relationship Id="rId2" Type="http://schemas.openxmlformats.org/officeDocument/2006/relationships/hyperlink" Target="http://lib.eshia.ir/11024/3/267/&#1603;&#1578;&#1576;&#1578;" TargetMode="External"/><Relationship Id="rId16" Type="http://schemas.openxmlformats.org/officeDocument/2006/relationships/hyperlink" Target="http://lib.eshia.ir/11024/2/1052/&#1571;&#1582;&#1575;&#1607;" TargetMode="External"/><Relationship Id="rId1" Type="http://schemas.openxmlformats.org/officeDocument/2006/relationships/hyperlink" Target="http://lib.eshia.ir/12409/1/139/&#1576;&#1575;&#1604;&#1588;&#1605;&#1593;" TargetMode="External"/><Relationship Id="rId6" Type="http://schemas.openxmlformats.org/officeDocument/2006/relationships/hyperlink" Target="http://lib.eshia.ir/10013/5/39/&#1571;&#1580;&#1605;&#1593;" TargetMode="External"/><Relationship Id="rId11" Type="http://schemas.openxmlformats.org/officeDocument/2006/relationships/hyperlink" Target="http://lib.eshia.ir/11024/2/1014/&#1575;&#1604;&#1576;&#1585;&#1575;&#1594;&#1610;&#1579;" TargetMode="External"/><Relationship Id="rId5" Type="http://schemas.openxmlformats.org/officeDocument/2006/relationships/hyperlink" Target="http://lib.eshia.ir/10013/5/13/&#1575;&#1604;&#1592;&#1575;&#1607;&#1585;" TargetMode="External"/><Relationship Id="rId15" Type="http://schemas.openxmlformats.org/officeDocument/2006/relationships/hyperlink" Target="http://lib.eshia.ir/11024/2/1052/&#1580;&#1585;&#1577;" TargetMode="External"/><Relationship Id="rId10" Type="http://schemas.openxmlformats.org/officeDocument/2006/relationships/hyperlink" Target="http://lib.eshia.ir/11024/2/1027/&#1575;&#1604;&#1576;&#1585;&#1575;&#1594;&#1610;&#1579;" TargetMode="External"/><Relationship Id="rId4" Type="http://schemas.openxmlformats.org/officeDocument/2006/relationships/hyperlink" Target="http://lib.eshia.ir/11024/3/250/&#1587;&#1571;&#1604;" TargetMode="External"/><Relationship Id="rId9" Type="http://schemas.openxmlformats.org/officeDocument/2006/relationships/hyperlink" Target="http://lib.eshia.ir/11024/2/1031/&#1603;&#1578;&#1576;&#1578;" TargetMode="External"/><Relationship Id="rId14" Type="http://schemas.openxmlformats.org/officeDocument/2006/relationships/hyperlink" Target="http://lib.eshia.ir/11024/2/1052/&#1610;&#1587;&#1602;&#15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B42D5-FAC9-467B-B811-FCC5D3351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2085</TotalTime>
  <Pages>9</Pages>
  <Words>2147</Words>
  <Characters>12239</Characters>
  <Application>Microsoft Office Word</Application>
  <DocSecurity>0</DocSecurity>
  <Lines>101</Lines>
  <Paragraphs>28</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14358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14</cp:lastModifiedBy>
  <cp:revision>6</cp:revision>
  <cp:lastPrinted>2025-11-29T13:02:00Z</cp:lastPrinted>
  <dcterms:created xsi:type="dcterms:W3CDTF">2025-12-03T13:19:00Z</dcterms:created>
  <dcterms:modified xsi:type="dcterms:W3CDTF">2025-12-26T19:14:00Z</dcterms:modified>
</cp:coreProperties>
</file>